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1E" w:rsidRPr="00952F1E" w:rsidRDefault="00952F1E" w:rsidP="00952F1E">
      <w:pPr>
        <w:pStyle w:val="a3"/>
        <w:shd w:val="clear" w:color="auto" w:fill="FFFFFF"/>
        <w:spacing w:before="67" w:after="0" w:line="330" w:lineRule="atLeast"/>
        <w:ind w:firstLine="184"/>
        <w:rPr>
          <w:rFonts w:eastAsia="Times New Roman"/>
          <w:sz w:val="22"/>
          <w:szCs w:val="22"/>
          <w:lang w:eastAsia="ru-RU"/>
        </w:rPr>
      </w:pPr>
      <w:r w:rsidRPr="00952F1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952F1E">
        <w:rPr>
          <w:rFonts w:eastAsia="Times New Roman"/>
          <w:sz w:val="22"/>
          <w:szCs w:val="22"/>
          <w:lang w:eastAsia="ru-RU"/>
        </w:rPr>
        <w:t xml:space="preserve">К 2-3 годам у малыша появляются все молочные зубы, и ребенок может и </w:t>
      </w:r>
      <w:proofErr w:type="gramStart"/>
      <w:r w:rsidRPr="00952F1E">
        <w:rPr>
          <w:rFonts w:eastAsia="Times New Roman"/>
          <w:sz w:val="22"/>
          <w:szCs w:val="22"/>
          <w:lang w:eastAsia="ru-RU"/>
        </w:rPr>
        <w:t>должен хорошо освоить</w:t>
      </w:r>
      <w:proofErr w:type="gramEnd"/>
      <w:r w:rsidRPr="00952F1E">
        <w:rPr>
          <w:rFonts w:eastAsia="Times New Roman"/>
          <w:sz w:val="22"/>
          <w:szCs w:val="22"/>
          <w:lang w:eastAsia="ru-RU"/>
        </w:rPr>
        <w:t xml:space="preserve">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У каждого малыша есть свои привычки и вам придется считаться с ними. Часто дети отказываются есть нелюбимую или незнакомую пищу. Здесь стоит пойти на компромисс:</w:t>
      </w:r>
    </w:p>
    <w:p w:rsidR="00952F1E" w:rsidRPr="00952F1E" w:rsidRDefault="00952F1E" w:rsidP="00952F1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можно уменьшить порцию, убрав часть гарнира,</w:t>
      </w:r>
    </w:p>
    <w:p w:rsidR="00952F1E" w:rsidRPr="00952F1E" w:rsidRDefault="00952F1E" w:rsidP="00952F1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нарезать бутерброд или яблоко на несколько частей,</w:t>
      </w:r>
      <w:bookmarkStart w:id="0" w:name="_GoBack"/>
      <w:bookmarkEnd w:id="0"/>
    </w:p>
    <w:p w:rsidR="00952F1E" w:rsidRPr="00952F1E" w:rsidRDefault="00952F1E" w:rsidP="00952F1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попросить малыша только попробовать блюдо,</w:t>
      </w:r>
    </w:p>
    <w:p w:rsidR="00952F1E" w:rsidRPr="00952F1E" w:rsidRDefault="00952F1E" w:rsidP="00952F1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замаскировать незнакомую пищу уже знакомой.</w:t>
      </w:r>
    </w:p>
    <w:p w:rsidR="00952F1E" w:rsidRPr="00952F1E" w:rsidRDefault="00952F1E" w:rsidP="00952F1E">
      <w:pPr>
        <w:shd w:val="clear" w:color="auto" w:fill="FFFFFF"/>
        <w:spacing w:before="67" w:after="0" w:line="363" w:lineRule="atLeast"/>
        <w:ind w:left="134" w:right="134"/>
        <w:outlineLvl w:val="4"/>
        <w:rPr>
          <w:rFonts w:ascii="Times New Roman" w:eastAsia="Times New Roman" w:hAnsi="Times New Roman" w:cs="Times New Roman"/>
          <w:u w:val="single"/>
          <w:lang w:eastAsia="ru-RU"/>
        </w:rPr>
      </w:pPr>
      <w:r w:rsidRPr="00952F1E">
        <w:rPr>
          <w:rFonts w:ascii="Times New Roman" w:eastAsia="Times New Roman" w:hAnsi="Times New Roman" w:cs="Times New Roman"/>
          <w:u w:val="single"/>
          <w:lang w:eastAsia="ru-RU"/>
        </w:rPr>
        <w:t>На что надо обращать внимание во время еды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Последовательность блюд должна быть постоянной.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Перед ребенком можно ставить только одно блюдо.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Блюдо не должно быть ни слишком горячим, ни холодным.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Полезно класть пищу в рот небольшими кусочками, хорошенько пережевывать.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 надо разговаривать во время еды.</w:t>
      </w:r>
    </w:p>
    <w:p w:rsidR="00952F1E" w:rsidRPr="00952F1E" w:rsidRDefault="00952F1E" w:rsidP="00952F1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Рот и руки - вытирать бумажной салфеткой.</w:t>
      </w:r>
    </w:p>
    <w:p w:rsidR="00952F1E" w:rsidRPr="00952F1E" w:rsidRDefault="00952F1E" w:rsidP="00952F1E">
      <w:pPr>
        <w:shd w:val="clear" w:color="auto" w:fill="FFFFFF"/>
        <w:spacing w:before="67" w:after="0" w:line="363" w:lineRule="atLeast"/>
        <w:ind w:left="134" w:right="134"/>
        <w:outlineLvl w:val="4"/>
        <w:rPr>
          <w:rFonts w:ascii="Times New Roman" w:eastAsia="Times New Roman" w:hAnsi="Times New Roman" w:cs="Times New Roman"/>
          <w:u w:val="single"/>
          <w:lang w:eastAsia="ru-RU"/>
        </w:rPr>
      </w:pPr>
      <w:r w:rsidRPr="00952F1E">
        <w:rPr>
          <w:rFonts w:ascii="Times New Roman" w:eastAsia="Times New Roman" w:hAnsi="Times New Roman" w:cs="Times New Roman"/>
          <w:u w:val="single"/>
          <w:lang w:eastAsia="ru-RU"/>
        </w:rPr>
        <w:t>Чего не следует допускать во время еды</w:t>
      </w:r>
    </w:p>
    <w:p w:rsidR="00952F1E" w:rsidRPr="00952F1E" w:rsidRDefault="00952F1E" w:rsidP="00952F1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Громких разговоров и звучания музыки.</w:t>
      </w:r>
    </w:p>
    <w:p w:rsidR="00952F1E" w:rsidRPr="00952F1E" w:rsidRDefault="00952F1E" w:rsidP="00952F1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 xml:space="preserve">Понуканий, </w:t>
      </w:r>
      <w:proofErr w:type="spellStart"/>
      <w:r w:rsidRPr="00952F1E">
        <w:rPr>
          <w:rFonts w:ascii="Times New Roman" w:eastAsia="Times New Roman" w:hAnsi="Times New Roman" w:cs="Times New Roman"/>
          <w:lang w:eastAsia="ru-RU"/>
        </w:rPr>
        <w:t>поторапливания</w:t>
      </w:r>
      <w:proofErr w:type="spellEnd"/>
      <w:r w:rsidRPr="00952F1E">
        <w:rPr>
          <w:rFonts w:ascii="Times New Roman" w:eastAsia="Times New Roman" w:hAnsi="Times New Roman" w:cs="Times New Roman"/>
          <w:lang w:eastAsia="ru-RU"/>
        </w:rPr>
        <w:t xml:space="preserve"> ребенка.</w:t>
      </w:r>
    </w:p>
    <w:p w:rsidR="00952F1E" w:rsidRPr="00952F1E" w:rsidRDefault="00952F1E" w:rsidP="00952F1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2F1E">
        <w:rPr>
          <w:rFonts w:ascii="Times New Roman" w:eastAsia="Times New Roman" w:hAnsi="Times New Roman" w:cs="Times New Roman"/>
          <w:lang w:eastAsia="ru-RU"/>
        </w:rPr>
        <w:t>Насильного</w:t>
      </w:r>
      <w:proofErr w:type="spellEnd"/>
      <w:r w:rsidRPr="00952F1E">
        <w:rPr>
          <w:rFonts w:ascii="Times New Roman" w:eastAsia="Times New Roman" w:hAnsi="Times New Roman" w:cs="Times New Roman"/>
          <w:lang w:eastAsia="ru-RU"/>
        </w:rPr>
        <w:t xml:space="preserve"> кормления или </w:t>
      </w:r>
      <w:proofErr w:type="spellStart"/>
      <w:r w:rsidRPr="00952F1E">
        <w:rPr>
          <w:rFonts w:ascii="Times New Roman" w:eastAsia="Times New Roman" w:hAnsi="Times New Roman" w:cs="Times New Roman"/>
          <w:lang w:eastAsia="ru-RU"/>
        </w:rPr>
        <w:t>докармливания</w:t>
      </w:r>
      <w:proofErr w:type="spellEnd"/>
      <w:r w:rsidRPr="00952F1E">
        <w:rPr>
          <w:rFonts w:ascii="Times New Roman" w:eastAsia="Times New Roman" w:hAnsi="Times New Roman" w:cs="Times New Roman"/>
          <w:lang w:eastAsia="ru-RU"/>
        </w:rPr>
        <w:t>.</w:t>
      </w:r>
    </w:p>
    <w:p w:rsidR="00952F1E" w:rsidRPr="00952F1E" w:rsidRDefault="00952F1E" w:rsidP="00952F1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Осуждения малыша за неосторожность, неопрятность, неправильное использование столовых приборов.</w:t>
      </w:r>
    </w:p>
    <w:p w:rsidR="00952F1E" w:rsidRPr="00952F1E" w:rsidRDefault="00952F1E" w:rsidP="00952F1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Неэстетичной сервировки стола, некрасивого оформления блюд.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После окончания еды малыша нужно научить полоскать рот.</w:t>
      </w:r>
    </w:p>
    <w:p w:rsidR="00952F1E" w:rsidRPr="00952F1E" w:rsidRDefault="00952F1E" w:rsidP="00952F1E">
      <w:pPr>
        <w:shd w:val="clear" w:color="auto" w:fill="FFFFFF"/>
        <w:spacing w:before="67" w:after="0" w:line="363" w:lineRule="atLeast"/>
        <w:ind w:left="134" w:right="134"/>
        <w:outlineLvl w:val="4"/>
        <w:rPr>
          <w:rFonts w:ascii="Times New Roman" w:eastAsia="Times New Roman" w:hAnsi="Times New Roman" w:cs="Times New Roman"/>
          <w:u w:val="single"/>
          <w:lang w:eastAsia="ru-RU"/>
        </w:rPr>
      </w:pPr>
      <w:r w:rsidRPr="00952F1E">
        <w:rPr>
          <w:rFonts w:ascii="Times New Roman" w:eastAsia="Times New Roman" w:hAnsi="Times New Roman" w:cs="Times New Roman"/>
          <w:u w:val="single"/>
          <w:lang w:eastAsia="ru-RU"/>
        </w:rPr>
        <w:t>Как не надо кормить ребенка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i/>
          <w:iCs/>
          <w:lang w:eastAsia="ru-RU"/>
        </w:rPr>
        <w:t>(из книги В. Леви "Нестандартный ребенок")</w:t>
      </w:r>
    </w:p>
    <w:p w:rsidR="00952F1E" w:rsidRPr="00952F1E" w:rsidRDefault="00952F1E" w:rsidP="00952F1E">
      <w:pPr>
        <w:shd w:val="clear" w:color="auto" w:fill="FFFFFF"/>
        <w:spacing w:before="67" w:after="0" w:line="363" w:lineRule="atLeast"/>
        <w:ind w:left="134" w:right="134"/>
        <w:outlineLvl w:val="4"/>
        <w:rPr>
          <w:rFonts w:ascii="Times New Roman" w:eastAsia="Times New Roman" w:hAnsi="Times New Roman" w:cs="Times New Roman"/>
          <w:u w:val="single"/>
          <w:lang w:eastAsia="ru-RU"/>
        </w:rPr>
      </w:pPr>
      <w:r w:rsidRPr="00952F1E">
        <w:rPr>
          <w:rFonts w:ascii="Times New Roman" w:eastAsia="Times New Roman" w:hAnsi="Times New Roman" w:cs="Times New Roman"/>
          <w:u w:val="single"/>
          <w:lang w:eastAsia="ru-RU"/>
        </w:rPr>
        <w:t>Семь великих и обязательных "НЕ"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 xml:space="preserve">Не принуждать. Поймем и запомним: пищевое насилие - одно из самых страшных насилий над организмом и личностью, вред и </w:t>
      </w:r>
      <w:proofErr w:type="gramStart"/>
      <w:r w:rsidRPr="00952F1E">
        <w:rPr>
          <w:rFonts w:ascii="Times New Roman" w:eastAsia="Times New Roman" w:hAnsi="Times New Roman" w:cs="Times New Roman"/>
          <w:lang w:eastAsia="ru-RU"/>
        </w:rPr>
        <w:t>физический</w:t>
      </w:r>
      <w:proofErr w:type="gramEnd"/>
      <w:r w:rsidRPr="00952F1E">
        <w:rPr>
          <w:rFonts w:ascii="Times New Roman" w:eastAsia="Times New Roman" w:hAnsi="Times New Roman" w:cs="Times New Roman"/>
          <w:lang w:eastAsia="ru-RU"/>
        </w:rPr>
        <w:t xml:space="preserve"> и психический. Если ребенок не хочет есть - значит, ему в данный момент есть не нужно! Если не хочет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 навязывать. Насилие в мягкой форме: уговоры, убеждения, настойчивые повторения предложения. Прекратить - и никогда больше.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lastRenderedPageBreak/>
        <w:t xml:space="preserve">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952F1E">
        <w:rPr>
          <w:rFonts w:ascii="Times New Roman" w:eastAsia="Times New Roman" w:hAnsi="Times New Roman" w:cs="Times New Roman"/>
          <w:lang w:eastAsia="ru-RU"/>
        </w:rPr>
        <w:t>недожеванный</w:t>
      </w:r>
      <w:proofErr w:type="spellEnd"/>
      <w:r w:rsidRPr="00952F1E">
        <w:rPr>
          <w:rFonts w:ascii="Times New Roman" w:eastAsia="Times New Roman" w:hAnsi="Times New Roman" w:cs="Times New Roman"/>
          <w:lang w:eastAsia="ru-RU"/>
        </w:rPr>
        <w:t xml:space="preserve"> кусок.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 отвлекать. Пока ребенок ест, телевизор должен быть выключен, а новая игрушка припрятана. Однако, если ребенок отвлекается от еды сам, не протестуйте и не понукайте: значит, он не голоден.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Не потакать, но понять. Нельзя позволять ребенку есть что попало и в каком угодно количестве </w:t>
      </w:r>
      <w:r w:rsidRPr="00952F1E">
        <w:rPr>
          <w:rFonts w:ascii="Times New Roman" w:eastAsia="Times New Roman" w:hAnsi="Times New Roman" w:cs="Times New Roman"/>
          <w:i/>
          <w:iCs/>
          <w:lang w:eastAsia="ru-RU"/>
        </w:rPr>
        <w:t>(например, неограниченные дозы варенья иди мороженого)</w:t>
      </w:r>
      <w:r w:rsidRPr="00952F1E">
        <w:rPr>
          <w:rFonts w:ascii="Times New Roman" w:eastAsia="Times New Roman" w:hAnsi="Times New Roman" w:cs="Times New Roman"/>
          <w:lang w:eastAsia="ru-RU"/>
        </w:rPr>
        <w:t>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952F1E" w:rsidRPr="00952F1E" w:rsidRDefault="00952F1E" w:rsidP="00952F1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 xml:space="preserve">Не тревожиться и не тревожить. Никакой тревоги, </w:t>
      </w:r>
      <w:proofErr w:type="gramStart"/>
      <w:r w:rsidRPr="00952F1E">
        <w:rPr>
          <w:rFonts w:ascii="Times New Roman" w:eastAsia="Times New Roman" w:hAnsi="Times New Roman" w:cs="Times New Roman"/>
          <w:lang w:eastAsia="ru-RU"/>
        </w:rPr>
        <w:t>ни-какого</w:t>
      </w:r>
      <w:proofErr w:type="gramEnd"/>
      <w:r w:rsidRPr="00952F1E">
        <w:rPr>
          <w:rFonts w:ascii="Times New Roman" w:eastAsia="Times New Roman" w:hAnsi="Times New Roman" w:cs="Times New Roman"/>
          <w:lang w:eastAsia="ru-RU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</w:t>
      </w:r>
    </w:p>
    <w:p w:rsidR="00952F1E" w:rsidRPr="00952F1E" w:rsidRDefault="00952F1E" w:rsidP="00952F1E">
      <w:pPr>
        <w:shd w:val="clear" w:color="auto" w:fill="FFFFFF"/>
        <w:spacing w:before="67" w:after="0" w:line="363" w:lineRule="atLeast"/>
        <w:ind w:left="134" w:right="134"/>
        <w:outlineLvl w:val="4"/>
        <w:rPr>
          <w:rFonts w:ascii="Times New Roman" w:eastAsia="Times New Roman" w:hAnsi="Times New Roman" w:cs="Times New Roman"/>
          <w:u w:val="single"/>
          <w:lang w:eastAsia="ru-RU"/>
        </w:rPr>
      </w:pPr>
      <w:r w:rsidRPr="00952F1E">
        <w:rPr>
          <w:rFonts w:ascii="Times New Roman" w:eastAsia="Times New Roman" w:hAnsi="Times New Roman" w:cs="Times New Roman"/>
          <w:u w:val="single"/>
          <w:lang w:eastAsia="ru-RU"/>
        </w:rPr>
        <w:t>Советуем приготовить для детей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Бульон с яичными хлопьями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На 4 порции: 4 стакана мясного бульона, 2 яйца, 1/2 морковки, 1/2 луковицы, зелень.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В предварительно взбитые яйца добавить немного подогретого бульона. Затем смесь процедить, влить оставшийся кипящий бульон и перемешать до образования мелких хлопьев.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Чтобы бульон вновь стал прозрачным, нужно убавить огонь и продолжать варить 10-15 минут.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Свекла, тушенная в сметане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На 4 порции: 2 свеклы. На 100 г готового соуса: 1/4 стакана мясного или овощного бульона, 1/2 ст. ложки муки, 1 ст. ложка сметаны.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Свеклу промыть и сварить. Затем очистить, натереть, заправить сметанным соусом и тушить под крышкой 5-7 минут.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Салат из моркови, зеленого горошка и яблок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На 300 г моркови: 150 г консервированного зеленого горошка, 100 г яблок, 100 г майонеза, сахар, соль.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Сваренную морковь и свежие, очищенные от кожуры яблоки нарезать кубиками. Добавить зеленый горошек, соль и сахар по вкусу, майонез. Хорошенько размешать, украсить кусочками яблок и моркови.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Зефир яблочный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На 4 порции: 4 печеных антоновских яблока, '/ 2 стакана сахарного песка, 2 белка, 1 стакан сливок.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t>Яблоки протереть через сито, добавить сахар. Белки растереть деревянной ложкой до густоты. Взбить отдельно сливки, тщательно смешать с полученной массой и выложить на блюдо.</w:t>
      </w:r>
    </w:p>
    <w:p w:rsidR="00952F1E" w:rsidRPr="00952F1E" w:rsidRDefault="00952F1E" w:rsidP="00952F1E">
      <w:pPr>
        <w:shd w:val="clear" w:color="auto" w:fill="FFFFFF"/>
        <w:spacing w:before="67" w:after="0" w:line="330" w:lineRule="atLeast"/>
        <w:ind w:firstLine="184"/>
        <w:rPr>
          <w:rFonts w:ascii="Times New Roman" w:eastAsia="Times New Roman" w:hAnsi="Times New Roman" w:cs="Times New Roman"/>
          <w:lang w:eastAsia="ru-RU"/>
        </w:rPr>
      </w:pPr>
      <w:r w:rsidRPr="00952F1E">
        <w:rPr>
          <w:rFonts w:ascii="Times New Roman" w:eastAsia="Times New Roman" w:hAnsi="Times New Roman" w:cs="Times New Roman"/>
          <w:lang w:eastAsia="ru-RU"/>
        </w:rPr>
        <w:lastRenderedPageBreak/>
        <w:t>При желании зефир можно залить сиропом клубничного или вишневого варенья.</w:t>
      </w:r>
    </w:p>
    <w:p w:rsidR="00952F1E" w:rsidRPr="00952F1E" w:rsidRDefault="00952F1E" w:rsidP="0095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F1E" w:rsidRPr="00952F1E" w:rsidRDefault="00952F1E" w:rsidP="00952F1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:rsidR="00D876C0" w:rsidRPr="00952F1E" w:rsidRDefault="00D876C0" w:rsidP="00952F1E">
      <w:pPr>
        <w:spacing w:after="0"/>
      </w:pPr>
    </w:p>
    <w:sectPr w:rsidR="00D876C0" w:rsidRPr="0095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72C"/>
    <w:multiLevelType w:val="multilevel"/>
    <w:tmpl w:val="54B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E202F"/>
    <w:multiLevelType w:val="multilevel"/>
    <w:tmpl w:val="D1C8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D0697"/>
    <w:multiLevelType w:val="multilevel"/>
    <w:tmpl w:val="143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15FBA"/>
    <w:multiLevelType w:val="multilevel"/>
    <w:tmpl w:val="504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207D7"/>
    <w:multiLevelType w:val="multilevel"/>
    <w:tmpl w:val="DC96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96C0A"/>
    <w:multiLevelType w:val="multilevel"/>
    <w:tmpl w:val="091A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E"/>
    <w:rsid w:val="00952F1E"/>
    <w:rsid w:val="00D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EEBC"/>
  <w15:chartTrackingRefBased/>
  <w15:docId w15:val="{9886F0D4-F80B-45F5-A4D1-42F9644B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F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782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2019-06-20T02:35:00Z</dcterms:created>
  <dcterms:modified xsi:type="dcterms:W3CDTF">2019-06-20T02:46:00Z</dcterms:modified>
</cp:coreProperties>
</file>