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EF7" w:rsidRPr="007C628D" w:rsidRDefault="007C628D" w:rsidP="007C628D">
      <w:pPr>
        <w:pStyle w:val="a3"/>
        <w:spacing w:line="276" w:lineRule="auto"/>
        <w:jc w:val="center"/>
        <w:rPr>
          <w:rFonts w:ascii="Times New Roman" w:eastAsia="Times New Roman" w:hAnsi="Times New Roman"/>
          <w:b/>
          <w:color w:val="FF0000"/>
          <w:kern w:val="36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FF0000"/>
          <w:kern w:val="36"/>
          <w:sz w:val="32"/>
          <w:szCs w:val="32"/>
          <w:u w:val="single"/>
          <w:lang w:eastAsia="ru-RU"/>
        </w:rPr>
        <w:t>Говорите с детьми</w:t>
      </w:r>
      <w:bookmarkStart w:id="0" w:name="_GoBack"/>
      <w:bookmarkEnd w:id="0"/>
    </w:p>
    <w:p w:rsidR="00CA3B04" w:rsidRPr="002D590E" w:rsidRDefault="00CA3B04" w:rsidP="00D3053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:rsidR="009D4EF7" w:rsidRPr="002D590E" w:rsidRDefault="009D4EF7" w:rsidP="00D3053B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/>
          <w:caps/>
          <w:kern w:val="36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b/>
          <w:caps/>
          <w:kern w:val="36"/>
          <w:sz w:val="24"/>
          <w:szCs w:val="24"/>
          <w:lang w:eastAsia="ru-RU"/>
        </w:rPr>
        <w:t xml:space="preserve">7 советов </w:t>
      </w:r>
      <w:r w:rsidR="002D590E">
        <w:rPr>
          <w:rFonts w:ascii="Times New Roman" w:eastAsia="Times New Roman" w:hAnsi="Times New Roman"/>
          <w:b/>
          <w:caps/>
          <w:kern w:val="36"/>
          <w:sz w:val="24"/>
          <w:szCs w:val="24"/>
          <w:lang w:eastAsia="ru-RU"/>
        </w:rPr>
        <w:t xml:space="preserve">УЧИТЕЛЯ - </w:t>
      </w:r>
      <w:r w:rsidRPr="002D590E">
        <w:rPr>
          <w:rFonts w:ascii="Times New Roman" w:eastAsia="Times New Roman" w:hAnsi="Times New Roman"/>
          <w:b/>
          <w:caps/>
          <w:kern w:val="36"/>
          <w:sz w:val="24"/>
          <w:szCs w:val="24"/>
          <w:lang w:eastAsia="ru-RU"/>
        </w:rPr>
        <w:t>логопеда родителям</w:t>
      </w:r>
    </w:p>
    <w:p w:rsidR="009D4EF7" w:rsidRPr="002D590E" w:rsidRDefault="00CA3B04" w:rsidP="00D3053B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0–1 года и </w:t>
      </w:r>
      <w:r w:rsidR="009D4EF7" w:rsidRPr="002D590E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1–3 года</w:t>
      </w:r>
    </w:p>
    <w:p w:rsidR="009D4EF7" w:rsidRPr="002D590E" w:rsidRDefault="009D4EF7" w:rsidP="00D3053B">
      <w:pPr>
        <w:shd w:val="clear" w:color="auto" w:fill="FFFFFF"/>
        <w:spacing w:before="167" w:after="0"/>
        <w:ind w:firstLine="851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Если ребенок в 2-2,5 года совсем не говорит или говорит мало слов, это обычно вызывает тревогу родителей.  </w:t>
      </w:r>
    </w:p>
    <w:p w:rsidR="00CA3B04" w:rsidRDefault="00CA3B04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4445</wp:posOffset>
            </wp:positionV>
            <wp:extent cx="3314700" cy="2133600"/>
            <wp:effectExtent l="19050" t="0" r="0" b="0"/>
            <wp:wrapSquare wrapText="bothSides"/>
            <wp:docPr id="1" name="Рисунок 1" descr="C:\Users\User\Desktop\сем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мь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4EF7"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Причины отставания в речевом развитии могут быть самыми разнообразными – как биологическими (проблемы в развитии слухового, зрительного и тактильного восприятия; наследственный тип позднего развития речи; болезненность ребенка), так и социальными.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Нередко поведение родителей и их отношение к ребенку создает предпосылки к отставанию в речи у детей.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Почему дети не говорят???</w:t>
      </w:r>
    </w:p>
    <w:p w:rsidR="00CA3B04" w:rsidRDefault="00CA3B04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примеру, </w:t>
      </w:r>
      <w:proofErr w:type="spellStart"/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>гиперопека</w:t>
      </w:r>
      <w:proofErr w:type="spellEnd"/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 малыша может привести к тому, что речевая функция ребенка останется невостребованной. 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Ведь если окружающие понимают ребенка без слов и предупреждают все его желания, зачем ему выражать свои потребности при помощи речи? 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речь у детей может развиваться медленнее, если родители постоянно сопровождают свои обращения к ребенку жестами и действиями. 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В этом случае малыш привыкает реагировать не на слова, а на жесты</w:t>
      </w:r>
      <w:r w:rsidR="002D590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Что интересно – если ребенок часто находится в избыточной информационной среде, это вовсе не помогает ему начать быстрее говорить. 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То есть если у вас постоянно включен телевизор или радио, или рядом с малышом много болтающих между собой взрослых. 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Все это создает "шумовую зав</w:t>
      </w:r>
      <w:r w:rsidR="00CA3B04">
        <w:rPr>
          <w:rFonts w:ascii="Times New Roman" w:eastAsia="Times New Roman" w:hAnsi="Times New Roman"/>
          <w:sz w:val="24"/>
          <w:szCs w:val="24"/>
          <w:lang w:eastAsia="ru-RU"/>
        </w:rPr>
        <w:t xml:space="preserve">есу", и ребенок привыкает </w:t>
      </w: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не вслушиваться в речь и не придавать значения слову. 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В таких случаях ребенок может произносить длинные бессмысленные </w:t>
      </w:r>
      <w:proofErr w:type="spell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псевдофразы</w:t>
      </w:r>
      <w:proofErr w:type="spellEnd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, имитируя полноценную речь, а развитие истинной речи будет задерживаться. </w:t>
      </w:r>
      <w:proofErr w:type="gramEnd"/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Поэтому полезнее говорить с детьми, а не при детях.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Как правило, в семьях, где у родителей нет ни времени, ни желания общаться с детьми, речевое развитие последних также задерживается.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Как родители могут помочь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Важно, чтобы и родители, а не только педагоги детских центров и логопеды, занимались развитием речи малы</w:t>
      </w:r>
      <w:r w:rsidR="00CA3B04">
        <w:rPr>
          <w:rFonts w:ascii="Times New Roman" w:eastAsia="Times New Roman" w:hAnsi="Times New Roman"/>
          <w:sz w:val="24"/>
          <w:szCs w:val="24"/>
          <w:lang w:eastAsia="ru-RU"/>
        </w:rPr>
        <w:t>ша.</w:t>
      </w:r>
      <w:r w:rsidR="00D305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6DC5" w:rsidRPr="002D590E">
        <w:rPr>
          <w:rFonts w:ascii="Times New Roman" w:eastAsia="Times New Roman" w:hAnsi="Times New Roman"/>
          <w:sz w:val="24"/>
          <w:szCs w:val="24"/>
          <w:lang w:eastAsia="ru-RU"/>
        </w:rPr>
        <w:t>Самое основное для улучшения</w:t>
      </w: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 речи – это развитие мелкой моторики, улучшение работы органов артикуляционного аппарата. 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Делайте с вашим малышом каждый день артикуляционную гимнастику, пальчиковую гимнастику, играйте в дидактические игры или делайте самомассаж (рук, лица). При самомассаже можно использовать раз</w:t>
      </w:r>
      <w:r w:rsidR="00CA3B04">
        <w:rPr>
          <w:rFonts w:ascii="Times New Roman" w:eastAsia="Times New Roman" w:hAnsi="Times New Roman"/>
          <w:sz w:val="24"/>
          <w:szCs w:val="24"/>
          <w:lang w:eastAsia="ru-RU"/>
        </w:rPr>
        <w:t xml:space="preserve">ные тренажеры, такие как мячик </w:t>
      </w: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"ежик", каучуковый мячик, массажное кольцо Су </w:t>
      </w:r>
      <w:proofErr w:type="spell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Джок</w:t>
      </w:r>
      <w:proofErr w:type="spellEnd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lastRenderedPageBreak/>
        <w:t xml:space="preserve">Вот 7 несложных советов, как </w:t>
      </w:r>
      <w:r w:rsidR="002D590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можно помочь ребенку в развитии</w:t>
      </w:r>
      <w:r w:rsidRPr="002D590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речи.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1. Стимулируйте любые проявления активности ребенка, радуйтесь каждому произнесенному звуку.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2. Используйте различные дидактические игры (составление целого из частей – разрезные картинки, </w:t>
      </w:r>
      <w:proofErr w:type="spell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пазлы</w:t>
      </w:r>
      <w:proofErr w:type="spellEnd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, игрушки</w:t>
      </w:r>
      <w:r w:rsidR="00CA3B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A3B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собирайки</w:t>
      </w:r>
      <w:proofErr w:type="spellEnd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, кубики с картинками, игрушки-вкладыши).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3. Играйте с пальчиками, ведь на руках находится множество нервных окончаний, стимулируя которые, мы активизируем речевую моторную зону в коре головного мозга. Дет</w:t>
      </w:r>
      <w:r w:rsidR="00CA3B04">
        <w:rPr>
          <w:rFonts w:ascii="Times New Roman" w:eastAsia="Times New Roman" w:hAnsi="Times New Roman"/>
          <w:sz w:val="24"/>
          <w:szCs w:val="24"/>
          <w:lang w:eastAsia="ru-RU"/>
        </w:rPr>
        <w:t>ям очень нравятся такие забавы: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"Это пальчик - бабушка, этот пальчик - дедушка, этот пальчик папочка, этот пальчик - мамочка, этот пальчик я - вот и вся моя семья!"</w:t>
      </w:r>
      <w:r w:rsidR="00CA3B0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(Возьмите руку малыша в свою и производите различные движения под фразы из </w:t>
      </w:r>
      <w:proofErr w:type="spell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потешки</w:t>
      </w:r>
      <w:proofErr w:type="spellEnd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.)</w:t>
      </w:r>
      <w:proofErr w:type="gramEnd"/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4. Читайте, рассказывайте наизусть, пойте. </w:t>
      </w:r>
    </w:p>
    <w:p w:rsidR="002D590E" w:rsidRDefault="00CA3B04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66675</wp:posOffset>
            </wp:positionV>
            <wp:extent cx="3482975" cy="2219325"/>
            <wp:effectExtent l="19050" t="0" r="3175" b="0"/>
            <wp:wrapSquare wrapText="bothSides"/>
            <wp:docPr id="2" name="Рисунок 2" descr="C:\Users\User\Desktop\ДЕТИ КНИ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ЕТИ КНИГ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141" b="6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9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К вашим услугам </w:t>
      </w:r>
      <w:proofErr w:type="spellStart"/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>потешки</w:t>
      </w:r>
      <w:proofErr w:type="spellEnd"/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, колыбельные, считалочки, детские стишки и проза. Возьмите на заметку произведения всеми любимых детских авторов: А. </w:t>
      </w:r>
      <w:proofErr w:type="spellStart"/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>Барто</w:t>
      </w:r>
      <w:proofErr w:type="spellEnd"/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26DC5" w:rsidRPr="002D590E">
        <w:rPr>
          <w:rFonts w:ascii="Times New Roman" w:eastAsia="Times New Roman" w:hAnsi="Times New Roman"/>
          <w:sz w:val="24"/>
          <w:szCs w:val="24"/>
          <w:lang w:eastAsia="ru-RU"/>
        </w:rPr>
        <w:t>К.Чуковского</w:t>
      </w:r>
      <w:proofErr w:type="spellEnd"/>
      <w:r w:rsidR="00726DC5" w:rsidRPr="002D590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26DC5" w:rsidRPr="002D590E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>Маршака</w:t>
      </w:r>
      <w:proofErr w:type="spellEnd"/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>С. Михалкова.</w:t>
      </w:r>
    </w:p>
    <w:p w:rsidR="002D590E" w:rsidRDefault="00CA3B04" w:rsidP="00D305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>Показывайте, рассказывайте, фантазируйте, комментируйте в деталях все, что хотите: чем занимается папа на работе, во что играют дети на площадках, какие заботы у птицы за окном и у людей на улицах, в магазинах и транспорте.</w:t>
      </w:r>
    </w:p>
    <w:p w:rsidR="002D590E" w:rsidRDefault="009D4EF7" w:rsidP="00D305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6. Изучите с ребенком голоса животных, их места обитания; узнайте, чем они питаются.</w:t>
      </w:r>
    </w:p>
    <w:p w:rsidR="00CA3B04" w:rsidRDefault="009D4EF7" w:rsidP="00D305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7. Разучите</w:t>
      </w:r>
      <w:r w:rsidR="00CA3B04">
        <w:rPr>
          <w:rFonts w:ascii="Times New Roman" w:eastAsia="Times New Roman" w:hAnsi="Times New Roman"/>
          <w:sz w:val="24"/>
          <w:szCs w:val="24"/>
          <w:lang w:eastAsia="ru-RU"/>
        </w:rPr>
        <w:t xml:space="preserve"> с малышом известные стишки про </w:t>
      </w:r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"Сороку-ворону", "Мальчика-пальчика, который с этим братцем в лес ходил, с этим братцем щи варил, с этим братцем кашу ел, а с этим братцем песни пел", "</w:t>
      </w:r>
      <w:proofErr w:type="gramStart"/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Ладушки-оладушки</w:t>
      </w:r>
      <w:proofErr w:type="gramEnd"/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мы печем  оладушки. </w:t>
      </w:r>
    </w:p>
    <w:p w:rsidR="009D4EF7" w:rsidRPr="002D590E" w:rsidRDefault="009D4EF7" w:rsidP="00D305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Получилось ровно пять: один маме надо дать, два коту с усами, два съедим мы сами!".</w:t>
      </w:r>
    </w:p>
    <w:p w:rsidR="00CA3B04" w:rsidRDefault="009D4EF7" w:rsidP="00D305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Родителям следует помнить, что если речевое развитие ребенка значительно задерживается, и в течение беременности, родов или в период раннего развития отмечались некоторые отклонения, не стоит затягивать с обращением к специалистам. Нужно вовремя провести необходимые исследования, определить причины задержи речевого </w:t>
      </w:r>
      <w:proofErr w:type="gramStart"/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раз</w:t>
      </w:r>
      <w:r w:rsidR="00CA3B04">
        <w:rPr>
          <w:rFonts w:ascii="Times New Roman" w:eastAsia="Times New Roman" w:hAnsi="Times New Roman"/>
          <w:iCs/>
          <w:sz w:val="24"/>
          <w:szCs w:val="24"/>
          <w:lang w:eastAsia="ru-RU"/>
        </w:rPr>
        <w:t>вития</w:t>
      </w:r>
      <w:proofErr w:type="gramEnd"/>
      <w:r w:rsidR="00CA3B0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и оказать ребенку помощь.</w:t>
      </w:r>
    </w:p>
    <w:p w:rsidR="009D4EF7" w:rsidRPr="002D590E" w:rsidRDefault="009D4EF7" w:rsidP="00D305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Самый активный период в развитии речи выпадает на первые три года жизни ребенка. Часто в более поздние сроки наверстать </w:t>
      </w:r>
      <w:proofErr w:type="gramStart"/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упущенное</w:t>
      </w:r>
      <w:proofErr w:type="gramEnd"/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в полной мере уже не удается.</w:t>
      </w:r>
    </w:p>
    <w:p w:rsidR="00F754CC" w:rsidRPr="002D590E" w:rsidRDefault="00F754CC" w:rsidP="00D3053B">
      <w:pPr>
        <w:jc w:val="both"/>
        <w:rPr>
          <w:rFonts w:ascii="Times New Roman" w:hAnsi="Times New Roman"/>
          <w:sz w:val="24"/>
          <w:szCs w:val="24"/>
        </w:rPr>
      </w:pPr>
    </w:p>
    <w:sectPr w:rsidR="00F754CC" w:rsidRPr="002D590E" w:rsidSect="002A7DC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B48"/>
    <w:rsid w:val="00100069"/>
    <w:rsid w:val="002A7DC5"/>
    <w:rsid w:val="002D590E"/>
    <w:rsid w:val="003F307F"/>
    <w:rsid w:val="0069732B"/>
    <w:rsid w:val="00726DC5"/>
    <w:rsid w:val="007C628D"/>
    <w:rsid w:val="009D4EF7"/>
    <w:rsid w:val="00C038E0"/>
    <w:rsid w:val="00C76B48"/>
    <w:rsid w:val="00CA3B04"/>
    <w:rsid w:val="00D3053B"/>
    <w:rsid w:val="00DE16AC"/>
    <w:rsid w:val="00F75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EF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D59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3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B0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EF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D59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3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B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4</cp:revision>
  <dcterms:created xsi:type="dcterms:W3CDTF">2022-11-25T02:09:00Z</dcterms:created>
  <dcterms:modified xsi:type="dcterms:W3CDTF">2022-11-25T02:09:00Z</dcterms:modified>
</cp:coreProperties>
</file>