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2"/>
          <w:szCs w:val="32"/>
          <w:lang w:eastAsia="ru-RU"/>
        </w:rPr>
      </w:pPr>
      <w:bookmarkStart w:id="0" w:name="_GoBack"/>
      <w:bookmarkEnd w:id="0"/>
      <w:r w:rsidRPr="00F956C4">
        <w:rPr>
          <w:rFonts w:ascii="Arial" w:eastAsia="Times New Roman" w:hAnsi="Arial" w:cs="Arial"/>
          <w:b/>
          <w:bCs/>
          <w:color w:val="0000CD"/>
          <w:sz w:val="32"/>
          <w:szCs w:val="32"/>
          <w:lang w:eastAsia="ru-RU"/>
        </w:rPr>
        <w:t> Возрастные особенности ребенка 5 - 6 лет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noProof/>
          <w:color w:val="3C3C3C"/>
          <w:sz w:val="21"/>
          <w:szCs w:val="21"/>
          <w:lang w:eastAsia="ru-RU"/>
        </w:rPr>
        <w:drawing>
          <wp:inline distT="0" distB="0" distL="0" distR="0" wp14:anchorId="2B17C096" wp14:editId="728F20EC">
            <wp:extent cx="1905000" cy="2752725"/>
            <wp:effectExtent l="0" t="0" r="0" b="9525"/>
            <wp:docPr id="2" name="Рисунок 2" descr="http://psiholog-ds.ucoz.ru/Vozrast-osob/5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zrast-osob/5-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Ребенок 5 – 6 лет знает свое полное имя и фамилию, возраст, домашний адрес и телефон, имя и отчество родителей и других членов семьи. Может рассказать о своей семье, домашнем труде взрослых, заботе их друг о друге, совместных делах дома. Проявляет заботу о близких, замечает заботу о себе. 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В этом возрасте ваш ребенок продолжает активно познавать окружающий мир. Он не только задает много вопросов, но и сам формулирует ответы.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Ребенок 5 - 6 лет желает показать себя миру,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lastRenderedPageBreak/>
        <w:t>В 5-летнем возрасте характерны преходящие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Ваш ребенок с трудом может соизмерять собственные «хочу» с чужими потребностями и возможностями и поэтому все время проверяет прочность выставленных взрослыми границ, с целью заполучить то, что хочет.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В общении со сверстниками ребенок познает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Теперь ребенок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Очень хочет походить на значимых для него взрослых, поэтому любит играть во «взрослые дела».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В этом возрасте дети очень чувствительны к отношениям в семье. У 6-летних детей уже развито понимание, что кроме хороших и добрых родителей есть и плохие. Плохие - это не только несправедливо относящиеся к ребенку, но и те, которые ссорятся и не могут найти согласия между собой. 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</w:t>
      </w:r>
      <w:proofErr w:type="spellStart"/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полоролевого</w:t>
      </w:r>
      <w:proofErr w:type="spellEnd"/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поведения и защиты от повседневных опасностей и страхов.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Начинает осознавать половые различия. По этому поводу может задавать много «неудобных» для родителей вопросов. До 5 лет мальчики могут торжественно заявлять матери о своем желании жениться на ней, когда вырастут, а девочки - выйти за отца. С 5 до 8 лет "женятся" или "выходят замуж" уже в основном за сверстников, воспроизводя таким образом в игровой ситуации форму отношений взрослых.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lastRenderedPageBreak/>
        <w:t>Начинает задавать вопросы, связанные со смертью. Могут усиливаться страхи, особенно ночные и перед засыпанием. 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возрастной страх смерти.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32"/>
          <w:szCs w:val="32"/>
          <w:lang w:eastAsia="ru-RU"/>
        </w:rPr>
      </w:pPr>
      <w:r w:rsidRPr="00F956C4">
        <w:rPr>
          <w:rFonts w:ascii="Arial" w:eastAsia="Times New Roman" w:hAnsi="Arial" w:cs="Arial"/>
          <w:b/>
          <w:bCs/>
          <w:color w:val="800080"/>
          <w:sz w:val="32"/>
          <w:szCs w:val="32"/>
          <w:lang w:eastAsia="ru-RU"/>
        </w:rPr>
        <w:t>Вам как родителям важно: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С уважением относитесь к его фантазиям и версиям, не заземляя его магического мышления. Различайте «вранье», защитное фантазирование и просто игру воображения.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Поддерживайте в ребенке стремление к позитивному самовыражению, позволяя развиваться его талантам и способностям, но не акцентируя и не эксплуатируя их. Предоставьте ребенку возможности для разного творчества.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Будьте внимательны к желаниям ребенка, но и умейте сказать «Нет!», когда его желания вредны для него самого или нарушают границы окружающих его людей. Помните, что не стоит ставить ту границу, которую вы не в состоянии отстоять и выдержать.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Обеспечьте ребенку возможность общения со сверстниками, помогая ему только в случае эмоциональных затруднений. Обсуждайте сложившуюся трудную ситуацию и вместе рассматривайте варианты выхода из нее.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Ребенку необходимо общение с близкими, отдых всей семьей. Обсуждайте с ребенком совместные планы.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Постепенно снижайте контроль и опеку, позволяя ребенку ставить перед собой самые 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Помните, что ваш ребенок охотнее откликнется на просьбу о помощи, чем на ваши приказы. Обращаясь к нему как к помощнику, вы больше развиваете в нем «взрослую» позицию (ответственность, самостоятельность). Делая его подчиненным и обязанным выполнять ваши требования, вы развиваете его инфантильность, пассивность.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lastRenderedPageBreak/>
        <w:t>Не пугайтесь и не увиливайте от «неудобных», но очень важных для ребенка вопросов. Отвечайте ясно и максимально просто только на те вопросы, которые он задает, не распространяясь и не усложняя. Объясните ему специфику разности полов на его языке, в соответствии с его возрастом, в случае трудностей запаситесь детской литературой на эту тему.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На вопросы о смерти отвечайте по возможности честно в соответствии с вашими представлениями. Помните,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F956C4" w:rsidRPr="00F956C4" w:rsidRDefault="00F956C4" w:rsidP="00F95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F956C4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Помогите ребенку справляться со страхами, не осуждая его и не призывая «не бояться». Выслушайте ребенка, разделяя его беспокойства и тревоги. Поддержите его в момент проживания страха, будьте рядом, когда это нужно пугливому ребенку, но и постепенно предоставляйте ему возможность справляться самому с чем-то менее страшным. В случае навязчивых страхов обращайтесь за помощью к психологу.</w:t>
      </w:r>
    </w:p>
    <w:p w:rsidR="001A49EC" w:rsidRDefault="001A49EC"/>
    <w:sectPr w:rsidR="001A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C4"/>
    <w:rsid w:val="001A49EC"/>
    <w:rsid w:val="001E209F"/>
    <w:rsid w:val="00A843FA"/>
    <w:rsid w:val="00F9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rsgdoo@gmail.com</dc:creator>
  <cp:lastModifiedBy>Сергей</cp:lastModifiedBy>
  <cp:revision>2</cp:revision>
  <cp:lastPrinted>2020-10-20T13:25:00Z</cp:lastPrinted>
  <dcterms:created xsi:type="dcterms:W3CDTF">2022-11-25T01:49:00Z</dcterms:created>
  <dcterms:modified xsi:type="dcterms:W3CDTF">2022-11-25T01:49:00Z</dcterms:modified>
</cp:coreProperties>
</file>