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88" w:rsidRDefault="000A5B88" w:rsidP="000A5B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Администрация г. Улан-Удэ</w:t>
      </w:r>
    </w:p>
    <w:p w:rsidR="000A5B88" w:rsidRDefault="000A5B88" w:rsidP="000A5B8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3EB">
        <w:rPr>
          <w:rFonts w:ascii="Times New Roman" w:hAnsi="Times New Roman" w:cs="Times New Roman"/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Комитет по образованию</w:t>
      </w:r>
      <w:r>
        <w:rPr>
          <w:b/>
          <w:sz w:val="20"/>
          <w:szCs w:val="20"/>
        </w:rPr>
        <w:t xml:space="preserve"> </w:t>
      </w:r>
      <w:r w:rsidRPr="007567E4">
        <w:rPr>
          <w:rFonts w:ascii="Times New Roman" w:hAnsi="Times New Roman" w:cs="Times New Roman"/>
          <w:b/>
          <w:sz w:val="20"/>
          <w:szCs w:val="20"/>
        </w:rPr>
        <w:t>Администрации г. Улан-Удэ»</w:t>
      </w:r>
    </w:p>
    <w:p w:rsidR="000A5B88" w:rsidRDefault="000A5B88" w:rsidP="000A5B8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0A5B88" w:rsidRDefault="000A5B88" w:rsidP="000A5B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1 корпус: 670047, г. Улан-Удэ, ул.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Орловская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0A5B88" w:rsidRDefault="000A5B88" w:rsidP="000A5B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2корпус: 670011,</w:t>
      </w:r>
      <w:r w:rsidRPr="00D172F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г. Улан-Удэ, МКР 142, здание 5,  телефон 8(3012)37-84-45,</w:t>
      </w:r>
      <w:r w:rsidRPr="00D172F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8(3012)37-84-05</w:t>
      </w:r>
    </w:p>
    <w:p w:rsidR="000A5B88" w:rsidRDefault="000A5B88" w:rsidP="000A5B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0A5B88" w:rsidRDefault="000A5B88" w:rsidP="000A5B88">
      <w:pPr>
        <w:spacing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э</w:t>
      </w:r>
      <w:r>
        <w:rPr>
          <w:rFonts w:ascii="Times New Roman" w:hAnsi="Times New Roman" w:cs="Times New Roman"/>
          <w:b/>
          <w:sz w:val="20"/>
          <w:szCs w:val="20"/>
        </w:rPr>
        <w:t xml:space="preserve">лектронный адрес: </w:t>
      </w:r>
      <w:hyperlink r:id="rId8" w:history="1"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det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-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sad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84@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ru</w:t>
        </w:r>
      </w:hyperlink>
    </w:p>
    <w:p w:rsidR="000A5B88" w:rsidRDefault="000A5B88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A5B88" w:rsidRDefault="000A5B88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A5B88" w:rsidRDefault="000A5B88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A5B88" w:rsidRDefault="000A5B88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0A5B88" w:rsidRDefault="0087022C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Краткосрочный</w:t>
      </w:r>
      <w:r w:rsidR="000A5B88">
        <w:rPr>
          <w:rFonts w:ascii="Calibri" w:eastAsia="Times New Roman" w:hAnsi="Calibri" w:cs="Calibri"/>
          <w:color w:val="000000"/>
        </w:rPr>
        <w:t xml:space="preserve"> </w:t>
      </w:r>
      <w:r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проект</w:t>
      </w:r>
      <w:r w:rsidR="000A5B88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</w:p>
    <w:p w:rsidR="0087022C" w:rsidRPr="000A5B88" w:rsidRDefault="000A5B88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в подготовительной группе </w:t>
      </w:r>
      <w:r w:rsidR="0087022C"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№</w:t>
      </w:r>
      <w:r w:rsid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6</w:t>
      </w:r>
    </w:p>
    <w:p w:rsidR="0087022C" w:rsidRPr="0087022C" w:rsidRDefault="0087022C" w:rsidP="000A5B88">
      <w:pPr>
        <w:shd w:val="clear" w:color="auto" w:fill="FFFFFF"/>
        <w:spacing w:before="240" w:line="240" w:lineRule="auto"/>
        <w:ind w:firstLine="284"/>
        <w:jc w:val="center"/>
        <w:rPr>
          <w:rFonts w:ascii="Calibri" w:eastAsia="Times New Roman" w:hAnsi="Calibri" w:cs="Calibri"/>
          <w:color w:val="000000"/>
        </w:rPr>
      </w:pPr>
      <w:r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«За добрые дела – всегда похвала»</w:t>
      </w:r>
    </w:p>
    <w:p w:rsidR="0087022C" w:rsidRPr="0087022C" w:rsidRDefault="0087022C" w:rsidP="000A5B88">
      <w:pPr>
        <w:shd w:val="clear" w:color="auto" w:fill="FFFFFF"/>
        <w:spacing w:before="240" w:line="240" w:lineRule="auto"/>
        <w:ind w:firstLine="284"/>
        <w:jc w:val="center"/>
        <w:rPr>
          <w:rFonts w:ascii="Calibri" w:eastAsia="Times New Roman" w:hAnsi="Calibri" w:cs="Calibri"/>
          <w:color w:val="000000"/>
        </w:rPr>
      </w:pPr>
      <w:r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Сроки реализации проекта</w:t>
      </w:r>
    </w:p>
    <w:p w:rsidR="0020794F" w:rsidRDefault="0087022C" w:rsidP="000A5B88">
      <w:pPr>
        <w:shd w:val="clear" w:color="auto" w:fill="FFFFFF"/>
        <w:spacing w:before="24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(с 5.10.2021 по 16.10.2021</w:t>
      </w:r>
      <w:r w:rsidRPr="0087022C">
        <w:rPr>
          <w:rFonts w:ascii="Times New Roman" w:eastAsia="Times New Roman" w:hAnsi="Times New Roman" w:cs="Times New Roman"/>
          <w:b/>
          <w:bCs/>
          <w:color w:val="000000"/>
          <w:sz w:val="36"/>
        </w:rPr>
        <w:t>г)</w:t>
      </w:r>
    </w:p>
    <w:p w:rsidR="0020794F" w:rsidRDefault="0020794F" w:rsidP="000A5B88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0794F" w:rsidRDefault="0020794F" w:rsidP="000A5B88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0794F" w:rsidRPr="0087022C" w:rsidRDefault="0020794F" w:rsidP="000A5B88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0794F" w:rsidRPr="000A5B88" w:rsidRDefault="0087022C" w:rsidP="000A5B88">
      <w:pPr>
        <w:shd w:val="clear" w:color="auto" w:fill="FFFFFF"/>
        <w:spacing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392085ED" wp14:editId="2FBEBA54">
            <wp:extent cx="2194560" cy="2145030"/>
            <wp:effectExtent l="19050" t="0" r="0" b="0"/>
            <wp:docPr id="1" name="Рисунок 1" descr="hello_html_362b2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62b21a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Pr="00F92362" w:rsidRDefault="00F92362" w:rsidP="00F9236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2021г</w:t>
      </w:r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Оглавление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 Введение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1.1.Актуальность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1.2. Цели и задачи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</w:t>
      </w:r>
      <w:proofErr w:type="spellEnd"/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 Этапы реализации проекта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2.1. Подготовительн</w:t>
      </w:r>
      <w:r w:rsidR="0020794F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Основной</w:t>
      </w:r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2.3. Заключительный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2.4. Перспективный план</w:t>
      </w:r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Приложение </w:t>
      </w:r>
      <w:r w:rsidR="0020794F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Приложение 2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Приложение 3</w:t>
      </w:r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Приложение 4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6. Список используемой и рекомендуемой  литературы</w:t>
      </w: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0794F" w:rsidRDefault="0020794F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000D" w:rsidRDefault="00A9000D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B88" w:rsidRPr="000A5B88" w:rsidRDefault="000A5B88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794F" w:rsidRPr="000A5B88" w:rsidRDefault="0020794F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20794F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</w:t>
      </w:r>
      <w:r w:rsidR="0087022C"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</w:t>
      </w:r>
      <w:r w:rsidR="000A5B88"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Эпиграф проекта: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Добрым быть совсем не просто,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зависит доброта от роста.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зависит доброта от цвета,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Доброта не пряник, не конфета.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доброта, как солнце, светит,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Радуются взрослые и дети.</w:t>
      </w:r>
    </w:p>
    <w:bookmarkEnd w:id="0"/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(Н.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Тулупова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«За добрые дела</w:t>
      </w:r>
      <w:r w:rsidR="0020794F"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всегда похвала»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</w:t>
      </w:r>
      <w:r w:rsidR="000A5B88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6-7 лет, на которых рассчитан проект, 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 группа №6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проекта: информационно-познавательный, творческо-продуктивный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числу участников проекта: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групповой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продолжительности проведения: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недели).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 характеру участия ребенка в проекте: участник от зарождения идеи до получения результата.</w:t>
      </w:r>
    </w:p>
    <w:p w:rsidR="000A5B88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проектной группы:  воспитатель, дети и родители подготовительной группы №6</w:t>
      </w:r>
      <w:r w:rsidR="000A5B88" w:rsidRPr="000A5B8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образовательных областей: познавательное развитие, социально – коммуникативное, художественно - эстетическое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 – технические ресурсы необходимые для выполнения проекта: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методической и художественной литературы;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наглядного материала (иллюстрации, пла</w:t>
      </w:r>
      <w:r w:rsidR="000A5B88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каты, фотографии, книги, сказки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дидактические, словесные, настольные  игры;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мультфильмов; презентаций по теме;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выставка книг, фотовыставка «Мои добрые дела дома и в детском саду».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родителями: предложить родителям вместе с детьми посмотреть и обсудить мультфильмы о дружбе: «Дружба», «Просто так», «Хитрый лягушонок», «Настоящая дружба». Прочитать детям сказки о дружбе: «Под грибом»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В.Сутеева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, «Самый большой друг» С.Прокофьевой, и др. Беседовать с детьми о дружбе.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</w:p>
    <w:p w:rsidR="0087022C" w:rsidRPr="000A5B88" w:rsidRDefault="000A5B88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022C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время Россия переживает один из непростых исторических периодов. Самая большая опасность, подстерегающая наше общество, не в смене политической системы и в неустойчивом развитии экономики, а в разрушении духовно-нравственных основ личности.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Современные родители настолько заняты своими проблемами, работой, карьерным ростом, что не могут подчас выкроить нескольких минут, чтобы поговорить с ребенком по душам, почитать ему книгу, дать элементарные представления о добре и зле. И дети общаются чаще всего с телевизором или компьютером! Они привыкли получать все и сразу. А проявлять любовь, уважение, сострадание, доброту – этому нужно учить.</w:t>
      </w:r>
    </w:p>
    <w:p w:rsidR="0087022C" w:rsidRPr="000A5B88" w:rsidRDefault="0087022C" w:rsidP="000A5B88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важнейших условий успешного развития нравственных чувств у ребенка является создание взрослыми здоровой, доброжелательной, жизнерадостной обстановки вокруг него. Доверие взрослых, их постоянная забота, поддержка способствуют положительному эмоциональному развитию ребенка: он охотно и легко общается со сверстниками, делится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своими радостями и огорчениями. Работая над решением данной проблемы, метод проектов, действительно, актуален и очень эффективен.</w:t>
      </w:r>
    </w:p>
    <w:p w:rsidR="0087022C" w:rsidRPr="000A5B88" w:rsidRDefault="0087022C" w:rsidP="000A5B88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  Цель: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A5B88">
        <w:rPr>
          <w:rFonts w:ascii="Calibri" w:eastAsia="Times New Roman" w:hAnsi="Calibri" w:cs="Calibri"/>
          <w:color w:val="000000"/>
          <w:sz w:val="24"/>
          <w:szCs w:val="24"/>
        </w:rPr>
        <w:t xml:space="preserve"> В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87022C" w:rsidRPr="000A5B88" w:rsidRDefault="0087022C" w:rsidP="000A5B88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 Учить детей ориентироваться в социальных ролях и межличностных отношениях.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 Способствовать эмоциональному, духовно-нравственному и интеллектуальному развитию.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уверенность в себе и своих возможностях.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Формировать у детей положительное отношение ко всем людям.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5. Углублять представление детей о доброте, как о ценном, неотъемлемом качестве человека.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Закреплять знание правил вежливого общения.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7. Поощрять стремление детей совершать добрые поступки.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детям понять, что такое доброта, добрые поступки;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детей со словами приветствия и прощания, вежливого обращения к друг другу и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любовь, уважение, доброту к маме, своим друзьям;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атмосферы доброжелательности в группе.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 проекта: творческий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проекта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  подготовительной группы, воспитатель, родители.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идея: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Доброта украшает наш мир, и чем ее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красивее и светлей мир вокруг нас.</w:t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Ожидаемый результат: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имеют четкое представление о доброте, добрых поступках.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-Дети знают стихи, пословицы о доброте, считалки,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мирилки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стали охотнее их применять в совместной деятельности. Обогатился словарный запас по данной теме.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-Пополнение центра литературы в группе книгами о добре и добрых поступках.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стали бережнее относится к живому миру природы.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-У детей повысилась способность договариваться между собой, оказывать друг другу поддержку.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формы работы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-чтение художественной литературы;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дидактические игры;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игровые ситуации,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подвижные игры;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разучивание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мирилок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физкультминутки;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пальчиковые игры;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 сюжетно-ролевые игры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Постановка проблемы: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Игровая ситуация: в группу пришло письмо из сказочной страны с просьбой о помощи. В сказках стало пропадать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дерево добрых дел стало засыхать. Фея доброты просит ребят помочь вернуть добро в сказочную страну и спасти волшебное дерево. Она прислала волшебную шкатулку которая называется «Копилка добрых дел»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совершенный нами добрый поступок будет превращаться в зеленый листок для волшебного дерева. А в конце недели мы отправимся в путешествие в волшебную страну.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Взаимодействие с родителями: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«Вежливость воспитывается вежливостью»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на тему: «Поговорим о  доброте».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папки-передвижки «Уроки общения, игры</w:t>
      </w:r>
      <w:r w:rsidR="0020794F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мирилки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 передвижка «Детская вежливость»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  Предполагаемый результат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1. Умеют налаживать дружеские взаимоотношения со сверстниками.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 У детей возникает желание совершать добрые дела.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Постоянно пользуются при общении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вежливыми словами.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4. Бережно относятся к живой природе.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Расширилось представление о понятиях «добро» и «зло».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10. Срок реализации: 2 недели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11. План реализации.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Подготовительный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литературы о добре: стихи, сказки, рассказы, загадки, пословицы, поговорки,  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мирилки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,  песни.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Подбор картин, фотографий, иллюстраций.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3. Работа с родителями по взаимодействию в рамках проекта.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Разработка занятий, определение тематики бесед.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Подбор музыкального репертуара.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6. Изготовление пособий, дидактических игр, тематических альбомов.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7. Подборка материалов для консультаций «Вежливость воспитывается вежливостью»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Изготовление папки-передвижки «Как воспитать ребенка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вежливым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9. Интервью с детьми «Что такое добро?» (выявить уровень знаний детей, заинтересовать темой).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Основной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 программы Организация совместной деятельности с детьми Совершенствование предметно-развивающей среды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Заключительный: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Развлечение «Миром правит доброта»</w:t>
      </w:r>
    </w:p>
    <w:p w:rsidR="0087022C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итога по проекту</w:t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Pr="000A5B88" w:rsidRDefault="00F92362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0794F" w:rsidRPr="000A5B88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     Перспективный план проекта:</w:t>
      </w:r>
      <w:r w:rsid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</w:p>
    <w:tbl>
      <w:tblPr>
        <w:tblW w:w="9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5803"/>
      </w:tblGrid>
      <w:tr w:rsidR="0087022C" w:rsidRPr="000A5B88" w:rsidTr="000A5B88">
        <w:trPr>
          <w:trHeight w:val="1118"/>
        </w:trPr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 </w:t>
            </w:r>
            <w:r w:rsidR="000A5B88" w:rsidRPr="000A5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                           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детской деятельности</w:t>
            </w:r>
          </w:p>
        </w:tc>
      </w:tr>
      <w:tr w:rsidR="0087022C" w:rsidRPr="000A5B88" w:rsidTr="000A5B88">
        <w:trPr>
          <w:trHeight w:val="3524"/>
        </w:trPr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 развитие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Артикуляционная гимнастика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«Улыбка»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Пальчиковая гимнастика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«Дружба», «Дружная семья»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Физкультурная минутка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«Тропинка доброты»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Воспитание культурн</w:t>
            </w:r>
            <w:proofErr w:type="gram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о-</w:t>
            </w:r>
            <w:proofErr w:type="gram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и гигиенических навыков 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культуре поведения за столом, вежливо обращаться с просьбой.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Динамическая пауза «Что такое доброта» 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Барбарики</w:t>
            </w:r>
            <w:proofErr w:type="spellEnd"/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Подвижная игра 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«Мы весёлые ребята», «Волшебное слово с мячом», «Найди пару», «Необычное приветствие», «Чай, чай, выручай»,</w:t>
            </w:r>
          </w:p>
        </w:tc>
      </w:tr>
      <w:tr w:rsidR="0087022C" w:rsidRPr="000A5B88" w:rsidTr="000A5B88"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«Добрые эльфы»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Презентация «Добро рядом с нами»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Лепка «Наш дружный хоровод»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Рисование «Портрет любимой мамочки»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         «Как мы танцуем»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сюжетных картинок, иллюстраций  «Добрые поступки»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«Что такое хорошо и что такое плохо»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Проблемно - игровые  ситуации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«Копилка добрых дел»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«Жадный медвежонок»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«Утешаем друга»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«Поможем другу»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«Как играть и не ссориться»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«Угощайтесь, пожалуйста»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Наблюдение с обсуждением</w:t>
            </w: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«Почему птицам трудно зимой»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Конструирование из бумаги «Сердечки доброты» (для акции»</w:t>
            </w:r>
            <w:proofErr w:type="gramEnd"/>
          </w:p>
        </w:tc>
      </w:tr>
      <w:tr w:rsidR="0087022C" w:rsidRPr="000A5B88" w:rsidTr="000A5B88"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Интервью «Что такое добро?»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Речевая игра «Я радуюсь когда…»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Коммуникативная игра «Не сердись, улыбнись»,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«Круг пожеланий и благодарностей»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Беседы: «Добрый человек не оставит в беде»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«Добро и зло в сказках», «Какие добрые поступки мы совершаем», «Как мы можем заботиться о малышах»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Д/игры: «Что доброго делают люди этой профессии?»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«Хорошо – плохо», «Мост дружбы», «Передай настроение», «Кто больше знает», «Добрые и вежливые слова»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Н.игры: «Мамины помощники»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«Найди отличия», «Путешествие по сказкам»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Командная игра «Переправа»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Сюжетно-ролевые игры:  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«Спасатели», «Пожарные», «Больница», «Ветеринарная клиника», «Магазин», «Детский сад», «Салон красоты»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Просмотр мультфильмов: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«Кот Леопольд», «Приключение поросёнка Фунтика»,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«Крошка Енот», «Тигрёнок и его друзья»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 «Сердечко доброты»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Труд: </w:t>
            </w:r>
            <w:proofErr w:type="gram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«Лечим книжки» (ремонт книг, уход за комнатными растениями, наводим порядок в группе, помощь малышам одеться на прогулку.</w:t>
            </w:r>
            <w:proofErr w:type="gramEnd"/>
          </w:p>
        </w:tc>
      </w:tr>
      <w:tr w:rsidR="0087022C" w:rsidRPr="000A5B88" w:rsidTr="000A5B88"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1.Заучивание стихотворения «Доброе утро»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Чтение рассказа Л. Толстого «Прыжок»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3.Знакомство с загадками, 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мирилками</w:t>
            </w:r>
            <w:proofErr w:type="spell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 пословицами и поговорками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4.ООД «беседы о доброте», «понятие о добре и зле»</w:t>
            </w:r>
          </w:p>
        </w:tc>
      </w:tr>
      <w:tr w:rsidR="0087022C" w:rsidRPr="000A5B88" w:rsidTr="000A5B88"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В. Осеева «Волшебное слово»,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       «Просто старушка»,  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русская народная сказка «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Хаврошечка</w:t>
            </w:r>
            <w:proofErr w:type="spell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В. Маяковский «Что такое хорошо и, что такое плохо?»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-А. 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Барто</w:t>
            </w:r>
            <w:proofErr w:type="spell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«Вовка – добрая душа»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-Е. Благинина «Подарок»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-А. Кузнецова «Подружки»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-С. Маршак «</w:t>
            </w:r>
            <w:proofErr w:type="gram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Ежели</w:t>
            </w:r>
            <w:proofErr w:type="gram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 вежливы».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стихотворение  «Доброе утро»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-Пословицы и поговорки о добре.</w:t>
            </w:r>
          </w:p>
        </w:tc>
      </w:tr>
      <w:tr w:rsidR="0087022C" w:rsidRPr="000A5B88" w:rsidTr="000A5B88">
        <w:tc>
          <w:tcPr>
            <w:tcW w:w="23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Слушание в аудиозаписи песен о доброте:</w:t>
            </w:r>
          </w:p>
        </w:tc>
        <w:tc>
          <w:tcPr>
            <w:tcW w:w="6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«Если добрый ты» 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</w:t>
            </w:r>
            <w:proofErr w:type="gram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Пляцковского</w:t>
            </w:r>
            <w:proofErr w:type="spell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слова Б. Савельева из мультфильма «День рождения кота Леопольда»,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2. «Доброта» из мультфильма «Приключения поросенка Фунтика»,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3. «Что такое доброта?» (группа «</w:t>
            </w:r>
            <w:proofErr w:type="spellStart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Барбарики</w:t>
            </w:r>
            <w:proofErr w:type="spellEnd"/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»).</w:t>
            </w:r>
          </w:p>
          <w:p w:rsidR="0087022C" w:rsidRPr="000A5B88" w:rsidRDefault="0087022C" w:rsidP="000A5B88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5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«Ярко солнце светит» (Кот Леопольд) «Улыбка», «Если добрый ты».</w:t>
            </w:r>
          </w:p>
        </w:tc>
      </w:tr>
    </w:tbl>
    <w:p w:rsidR="0020794F" w:rsidRPr="000A5B88" w:rsidRDefault="0020794F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</w:pPr>
    </w:p>
    <w:p w:rsidR="0020794F" w:rsidRPr="000A5B88" w:rsidRDefault="0020794F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22C" w:rsidRPr="000A5B88" w:rsidRDefault="0087022C" w:rsidP="00F92362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45083CCB" wp14:editId="68110B37">
            <wp:extent cx="3200400" cy="872490"/>
            <wp:effectExtent l="19050" t="0" r="0" b="0"/>
            <wp:docPr id="3" name="Рисунок 3" descr="https://nsportal.ru/sites/default/files/docpreview_image/2021/11/02/proekt_podgot_no2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11/02/proekt_podgot_no2.docx_image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B88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70E82427" wp14:editId="14BFF0F2">
            <wp:extent cx="3812540" cy="2855595"/>
            <wp:effectExtent l="19050" t="0" r="0" b="0"/>
            <wp:docPr id="4" name="Рисунок 4" descr="http://900igr.net/up/datas/252257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252257/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94F" w:rsidRPr="000A5B88" w:rsidRDefault="0020794F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00B05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Уважаемые родители, в каждом из нас есть маленькое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солнце. Это солнце – доброта. Добрый человек – это тот,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кто любит людей и помогает им. Добрый человек любит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природу и сохраняет её. А любовь и помощь согревают, как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солнце.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Не нужно никогда забывать, что рядом с добротой всегда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идет улыбка. Улыбайтесь чаще, дарите улыбки свои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окружающим, от этого и самому становится теплее и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>радостнее. Ведь только счастливый человек, человек,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который</w:t>
      </w:r>
      <w:proofErr w:type="gramEnd"/>
      <w:r w:rsidRPr="000A5B88">
        <w:rPr>
          <w:rFonts w:ascii="Cambria" w:eastAsia="Times New Roman" w:hAnsi="Cambria" w:cs="Calibri"/>
          <w:color w:val="00B050"/>
          <w:sz w:val="24"/>
          <w:szCs w:val="24"/>
        </w:rPr>
        <w:t xml:space="preserve"> живет в ладу со своей совестью, может быть по-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B050"/>
          <w:sz w:val="24"/>
          <w:szCs w:val="24"/>
        </w:rPr>
        <w:t xml:space="preserve">настоящему </w:t>
      </w:r>
      <w:proofErr w:type="gramStart"/>
      <w:r w:rsidRPr="000A5B88">
        <w:rPr>
          <w:rFonts w:ascii="Cambria" w:eastAsia="Times New Roman" w:hAnsi="Cambria" w:cs="Calibri"/>
          <w:color w:val="00B050"/>
          <w:sz w:val="24"/>
          <w:szCs w:val="24"/>
        </w:rPr>
        <w:t>добрым</w:t>
      </w:r>
      <w:proofErr w:type="gramEnd"/>
      <w:r w:rsidRPr="000A5B88">
        <w:rPr>
          <w:rFonts w:ascii="Cambria" w:eastAsia="Times New Roman" w:hAnsi="Cambria" w:cs="Calibri"/>
          <w:color w:val="00B050"/>
          <w:sz w:val="24"/>
          <w:szCs w:val="24"/>
        </w:rPr>
        <w:t xml:space="preserve"> и счастливым</w:t>
      </w:r>
    </w:p>
    <w:p w:rsidR="0020794F" w:rsidRPr="000A5B88" w:rsidRDefault="0020794F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FF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FF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FF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FF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Cambria" w:eastAsia="Times New Roman" w:hAnsi="Cambria" w:cs="Calibri"/>
          <w:color w:val="FF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FF0000"/>
          <w:sz w:val="24"/>
          <w:szCs w:val="24"/>
        </w:rPr>
        <w:lastRenderedPageBreak/>
        <w:t>Правила воспитания добротой.</w:t>
      </w:r>
    </w:p>
    <w:p w:rsidR="0087022C" w:rsidRPr="000A5B88" w:rsidRDefault="0087022C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Любите своего ребёнка. Ласково по имени называйте ребенка,  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87022C" w:rsidRPr="000A5B88" w:rsidRDefault="0020794F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Доброта начинается с любви </w:t>
      </w:r>
      <w:r w:rsidR="0087022C" w:rsidRPr="000A5B88">
        <w:rPr>
          <w:rFonts w:ascii="Cambria" w:eastAsia="Times New Roman" w:hAnsi="Cambria" w:cs="Calibri"/>
          <w:color w:val="000000"/>
          <w:sz w:val="24"/>
          <w:szCs w:val="24"/>
        </w:rPr>
        <w:t>к людям (прежде всего к самым близким) и природе.</w:t>
      </w:r>
      <w:proofErr w:type="gramEnd"/>
      <w:r w:rsidR="0087022C"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 Учите детей правильному общению с живыми существами, имейте в семье животное или растения. Поручайте заботу о них детям.</w:t>
      </w:r>
    </w:p>
    <w:p w:rsidR="0087022C" w:rsidRPr="000A5B88" w:rsidRDefault="0087022C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Если мы хотим видеть наших детей добрыми, надо доставлять ребёнку радость общения с нами – это радость совместного познания, совместного труда, совместного отдыха, совместной игры.</w:t>
      </w:r>
    </w:p>
    <w:p w:rsidR="0087022C" w:rsidRPr="000A5B88" w:rsidRDefault="0087022C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Радуйтесь проявлению внимания и чуткости </w:t>
      </w:r>
      <w:proofErr w:type="spell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ребёнка</w:t>
      </w:r>
      <w:proofErr w:type="gram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;с</w:t>
      </w:r>
      <w:proofErr w:type="gram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оздавайте</w:t>
      </w:r>
      <w:proofErr w:type="spell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  ситуации, зовущие к добру и состраданию; поощряйте  заботу о младших и внимание к старшим.</w:t>
      </w:r>
    </w:p>
    <w:p w:rsidR="0087022C" w:rsidRPr="000A5B88" w:rsidRDefault="0087022C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Читайте стихи, рассказы о </w:t>
      </w:r>
      <w:proofErr w:type="spell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доброте</w:t>
      </w:r>
      <w:proofErr w:type="gram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;в</w:t>
      </w:r>
      <w:proofErr w:type="gram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месте</w:t>
      </w:r>
      <w:proofErr w:type="spell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 посмотрите добрые мультфильмы обсуждайте ситуации положительного характера.</w:t>
      </w:r>
    </w:p>
    <w:p w:rsidR="0087022C" w:rsidRPr="000A5B88" w:rsidRDefault="0087022C" w:rsidP="000A5B8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Если ребёнок оступился – необходимо напомнить ему, что такой хороший, умный человечек не должен поступать плохо, не подумав. Лечить словом – это значит вовремя найти нужные слова, приласкать, утешить подбодрить словом ребёнка в трудную минуту.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FF0000"/>
          <w:sz w:val="24"/>
          <w:szCs w:val="24"/>
        </w:rPr>
        <w:t>Поиграйте с детьми дома:</w:t>
      </w:r>
    </w:p>
    <w:p w:rsidR="0087022C" w:rsidRPr="000A5B88" w:rsidRDefault="0087022C" w:rsidP="000A5B88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"Копилка добрых дел". Вырезать из бумаги кружочки или сердечки и положить в копилку столько сердечек, сколько добрых дел сделал ребенок.</w:t>
      </w:r>
    </w:p>
    <w:p w:rsidR="0087022C" w:rsidRPr="000A5B88" w:rsidRDefault="0087022C" w:rsidP="000A5B88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"Выбрасываем злость". Дать ребенку черные тучки или кляксы, предложить сложить их в мешочек. При этом побуждать ребенка вспомнить какие плохие поступки </w:t>
      </w:r>
      <w:proofErr w:type="gram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были</w:t>
      </w:r>
      <w:proofErr w:type="gram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 сегодня сделаны. Договариваетесь с ребенком, что в этом мешке все обиды, злость и идете выбрасывать ее.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FF0000"/>
          <w:sz w:val="24"/>
          <w:szCs w:val="24"/>
        </w:rPr>
        <w:t>Разучите пословицы:</w:t>
      </w:r>
    </w:p>
    <w:p w:rsidR="0087022C" w:rsidRPr="000A5B88" w:rsidRDefault="0087022C" w:rsidP="000A5B8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Добрые дела целыми веками живут.</w:t>
      </w:r>
    </w:p>
    <w:p w:rsidR="0087022C" w:rsidRPr="000A5B88" w:rsidRDefault="0087022C" w:rsidP="000A5B8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Доброе дело веками помнится.</w:t>
      </w:r>
    </w:p>
    <w:p w:rsidR="0087022C" w:rsidRPr="000A5B88" w:rsidRDefault="0087022C" w:rsidP="000A5B8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Доброму</w:t>
      </w:r>
      <w:proofErr w:type="gramEnd"/>
      <w:r w:rsidRPr="000A5B88">
        <w:rPr>
          <w:rFonts w:ascii="Cambria" w:eastAsia="Times New Roman" w:hAnsi="Cambria" w:cs="Calibri"/>
          <w:color w:val="000000"/>
          <w:sz w:val="24"/>
          <w:szCs w:val="24"/>
        </w:rPr>
        <w:t xml:space="preserve"> везде добро.</w:t>
      </w:r>
    </w:p>
    <w:p w:rsidR="0087022C" w:rsidRPr="000A5B88" w:rsidRDefault="0087022C" w:rsidP="000A5B8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Не одежда красит человека, а его добрые дела.</w:t>
      </w:r>
    </w:p>
    <w:p w:rsidR="0087022C" w:rsidRPr="000A5B88" w:rsidRDefault="0087022C" w:rsidP="000A5B88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/>
          <w:sz w:val="24"/>
          <w:szCs w:val="24"/>
        </w:rPr>
        <w:t>Добро помни, а зло забывай.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mbria" w:eastAsia="Times New Roman" w:hAnsi="Cambria" w:cs="Calibri"/>
          <w:color w:val="FF0000"/>
          <w:sz w:val="24"/>
          <w:szCs w:val="24"/>
        </w:rPr>
        <w:t>Посмотрите мультфильмы: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«Дружба»,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 «Просто так»,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«Хитрый лягушонок»,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 «Настоящая дружба».</w:t>
      </w:r>
    </w:p>
    <w:p w:rsidR="0020794F" w:rsidRPr="000A5B88" w:rsidRDefault="0020794F" w:rsidP="000A5B88">
      <w:pPr>
        <w:shd w:val="clear" w:color="auto" w:fill="FFFFFF"/>
        <w:spacing w:line="240" w:lineRule="auto"/>
        <w:ind w:left="720"/>
        <w:jc w:val="both"/>
        <w:rPr>
          <w:rFonts w:ascii="Cambria" w:eastAsia="Times New Roman" w:hAnsi="Cambria" w:cs="Calibri"/>
          <w:color w:val="000000" w:themeColor="text1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  <w:r w:rsidRPr="000A5B88">
        <w:rPr>
          <w:rFonts w:ascii="Cambria" w:eastAsia="Times New Roman" w:hAnsi="Cambria" w:cs="Calibri"/>
          <w:color w:val="FF0000"/>
          <w:sz w:val="24"/>
          <w:szCs w:val="24"/>
        </w:rPr>
        <w:t>Прочитать детям сказки о дружбе: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 xml:space="preserve">«Под грибом» </w:t>
      </w:r>
      <w:proofErr w:type="spellStart"/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В.Сутеева</w:t>
      </w:r>
      <w:proofErr w:type="spellEnd"/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,</w:t>
      </w:r>
    </w:p>
    <w:p w:rsidR="0087022C" w:rsidRPr="000A5B88" w:rsidRDefault="0087022C" w:rsidP="000A5B88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A5B88">
        <w:rPr>
          <w:rFonts w:ascii="Cambria" w:eastAsia="Times New Roman" w:hAnsi="Cambria" w:cs="Calibri"/>
          <w:color w:val="000000" w:themeColor="text1"/>
          <w:sz w:val="24"/>
          <w:szCs w:val="24"/>
        </w:rPr>
        <w:t>«Самый большой друг» С. Прокофьевой</w:t>
      </w:r>
    </w:p>
    <w:p w:rsidR="0087022C" w:rsidRDefault="0087022C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4F233965" wp14:editId="155DAF36">
            <wp:extent cx="3812540" cy="2145030"/>
            <wp:effectExtent l="19050" t="0" r="0" b="0"/>
            <wp:docPr id="6" name="Рисунок 6" descr="http://ivgid.ru/wp-content/uploads/2018/12/prog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vgid.ru/wp-content/uploads/2018/12/progulk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92362" w:rsidRPr="000A5B88" w:rsidRDefault="00F92362" w:rsidP="000A5B88">
      <w:pPr>
        <w:shd w:val="clear" w:color="auto" w:fill="FFFFFF"/>
        <w:spacing w:line="240" w:lineRule="auto"/>
        <w:ind w:left="72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7022C" w:rsidRPr="000A5B88" w:rsidRDefault="0087022C" w:rsidP="00F92362">
      <w:pPr>
        <w:shd w:val="clear" w:color="auto" w:fill="FFFFFF"/>
        <w:spacing w:line="240" w:lineRule="auto"/>
        <w:ind w:firstLine="284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«Добрые эльфы»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(садится на ковер, рассаживая детей вокруг себя). Когда-то давным-давно люди, борясь за выживание, вынуждены были работать и днем и ночью. Конечно, они очень уставали. Сжалились над ними добрые эльфы. С наступлением ночи они стали прилетать к людям и, нежно поглаживая их, ласково убаюкивать добрыми словами. И люди засыпали. А утром,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полные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сил, с удвоенной энергией брались за работу. Сейчас мы с вами разыграем роли древних людей и добрых эльфов. Те, кто сидит по правую руку от меня, исполнят роли этих тружеников, а те, кто по левую, - эльфов. Потом мы поменяемся ролями. Итак, наступила ночь. Изнемогающие от усталости люди продолжают работать, а добрые эльфы прилетают и убаюкивают их.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Разыгрывается бессловесное действо.</w:t>
      </w:r>
    </w:p>
    <w:p w:rsidR="00E7524B" w:rsidRPr="000A5B88" w:rsidRDefault="00E7524B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5C99BE" wp14:editId="7982C4F1">
            <wp:simplePos x="0" y="0"/>
            <wp:positionH relativeFrom="column">
              <wp:posOffset>-329565</wp:posOffset>
            </wp:positionH>
            <wp:positionV relativeFrom="paragraph">
              <wp:posOffset>131445</wp:posOffset>
            </wp:positionV>
            <wp:extent cx="2421255" cy="1814195"/>
            <wp:effectExtent l="19050" t="0" r="0" b="0"/>
            <wp:wrapSquare wrapText="bothSides"/>
            <wp:docPr id="8" name="Рисунок 6" descr="20211215_15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5_15314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24B" w:rsidRPr="000A5B88" w:rsidRDefault="00E7524B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5810157" wp14:editId="711D6C6D">
            <wp:extent cx="3178668" cy="1841439"/>
            <wp:effectExtent l="19050" t="0" r="2682" b="0"/>
            <wp:docPr id="10" name="Рисунок 8" descr="20211215_15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5_153503.jpg"/>
                    <pic:cNvPicPr/>
                  </pic:nvPicPr>
                  <pic:blipFill>
                    <a:blip r:embed="rId14" cstate="print"/>
                    <a:srcRect r="1701"/>
                    <a:stretch>
                      <a:fillRect/>
                    </a:stretch>
                  </pic:blipFill>
                  <pic:spPr>
                    <a:xfrm>
                      <a:off x="0" y="0"/>
                      <a:ext cx="3177520" cy="184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24B" w:rsidRPr="000A5B88" w:rsidRDefault="00E7524B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«Добрые волшебники»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Дети садятся в круг, а взрослый рассказывает им сказку: «В одной стране жил злой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волшебник-грубиян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 Он мог заколдовать любого ребенка, назвав его нехорошим словом. И все, кого он называл грубыми словами, переставали смеяться и не могли быть добрыми. Расколдовать такого несчастного ребенка можно было только добрыми, ласковыми именами. Давайте посмотрим, есть у нас такие заколдованные дети?»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дошкольники охотно берут на себя роли «заколдованных». Взрослый выбирает из них непопулярных, агрессивных детей и просит других помочь им: «А кто сможет стать добрым волшебником и расколдовать их, называя ласковым именем?» Как правило, дети с удовольствием берут на себя роль добрых волшебников. По очереди они подходят к агрессивным детям и стараются назвать их ласковым именем.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«Научи послушанию»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развивать у детей умение находить выход из создавшейся проблемной ситуации, учить быть осмотрительным, внимательным; воспитывать уверенность в себе.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Материал: картинки или книжки сказки «Красная Шапочка», «Волк и семеро козлят»; «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Заинькина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избушка» и т.д.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Ход игры: Воспитатель предлагает иллюстрации или книжки, где непослушание привело к беде: Вариант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Ребёнок должен указать на ошибку героя и то, как он должен будет поступить правильно.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Ребёнок должен рассказать о новом варианте развития сюжета «исправленной» сказки.</w:t>
      </w:r>
    </w:p>
    <w:p w:rsidR="002F7D09" w:rsidRPr="000A5B88" w:rsidRDefault="002F7D09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AB73BB1" wp14:editId="6279E518">
            <wp:extent cx="3111012" cy="2333176"/>
            <wp:effectExtent l="19050" t="0" r="0" b="0"/>
            <wp:docPr id="12" name="Рисунок 10" descr="20211215_15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5_15474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923" cy="233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09" w:rsidRPr="000A5B88" w:rsidRDefault="002F7D09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«Благородные поступки»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Материал: мячик, картинки и иллюстрации с изображением благородных поступков.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игры: Детям предлагается перечислить благородные поступки по отношению к девочкам (женщинам) и  мальчикам (мужчинам). Воспитатель кидает в руки  мяч одному из игроков, тот  называет благородный поступок и перекидывает мяч следующему игроку по своему желанию.</w:t>
      </w: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F92362">
      <w:pPr>
        <w:shd w:val="clear" w:color="auto" w:fill="FFFFFF"/>
        <w:spacing w:line="240" w:lineRule="auto"/>
        <w:ind w:firstLine="284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3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непосредственно-образовательной деятельности в подготовительной группе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«Беседа о доброте»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П. Формировать у детей понятия «добро, доброта».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СК. Воспитывать желание помочь сказочному герою, дружеские взаимоотношения между детьми.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Р. Обогащать словарь формулами словесной вежливости. Совершенствовать диалогическую и монологическую речь.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Х.Э.Воспитывать самостоятельность, развивать умение творчески применять разные усвоенные способы изображения в рисунке.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Мотивация. Игра «Солнечный круг».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Воспитатель.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давайте возьмемся за руки, посмотрим на того, кто стоит рядом с вами, и улыбнемся соседям своей улыбкой. А теперь закроем глаза, не опуская рук, вытянем их вперед и соединим в центре круга. Представьте себе, что каждый из нас сейчас теплый солнечный лучик. Вы чувствуете рядом с собой такие же теплые лучики. Откройте глаза. У нас накопилось очень много тепла, и мы готовы поделиться им со всеми, потому что все вместе мы – большое яркое солнце! Мы связаны крепкой дружбой, и никакие тучи не смогут нас разъединить.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Утро доброе у нас, добрый день и добрый час,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Добрый вечер, ночь добра, было доброе вчера,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«И откуда спросишь, ты в доме столько доброты? 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сегодня мы поговорим с вами о доброте. Как вы думаете. Что такое добро?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знаете, добро бывает разное: одно добро – это сокровища, книги, картины, игрушки, драгоценности, такое добро можно потрогать, увидеть.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Другое добро можно услышать:  это музыка, стихи, нежные слова. Но есть такое добро, которое должен иметь каждый человек: и вы, и я, и наши родные, и все люди на планете. Как вы думаете, что это за добро? (доброе сердце, добро души, сопереживание, тепло, ласка, внимание)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- А, как вы думаете. Какого цвета доброта? А как говорят о людях, которые имеют доброе сердце, добрую душу? Они какие? (добрые, внимательные, ласковые, нежные).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А добрые дела добрых людей как называются? (добрые поступки).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вспомним пословицы о доброте.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 желаешь – добро делай.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 помни, а зло забывай.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Доброе слово и кошке приятно.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Доброе слово, лучше мягкого пирога.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- Давайте заглянем в наш волшебный сундучок добрых дел и вспомним наши добрые поступки.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- Вот видите, сколько добрых поступков мы совершили. Ребята, какие поступки приносят радость, а какие огорчения?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Воспитатель. Я хочу рассказать вам одну историю про одного злого волшебника. Послушайте, что с ним произошло.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Однажды, злому волшебнику надоело быть злым, и он подумал: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«А смогу ли я стать добрым? 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Посмотрел он на солнце, которое его совсем не радовало, и вспомнил, что у него сегодня день рождения. Но от этой мысли ему стало особенно грустно. И он тихо сказал: «Пусть сюда явится тот, кто поможет стать добрым и веселым». Вдруг перед ним оказались сказочные герои.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 какие? (красная шапочка, крошка енот, крокодил гена, Чебурашка.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Волшебник очень удивился и спросил: «Кто вы такие? А что вы умеете делать? » (петь песни, дружить, играть, танцевать)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И они запели. Злой волшебник слушал, и казалось, что звуки песни проникают в самое сердце, и с ним стало. Что- то происходить. «А что такое улыбка? »- спросил волшебник.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«Улыбка – это когда у нас хорошо на душе. Когда есть друзья. Посмотрим на солнце, оно тоже улыбается».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Посмотри на солнце, оно тоже улыбается.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И волшебник тоже улыбнулся, и превратился в прекрасного юноша, доброго волшебника.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- Я хочу пригласить вас на мое день рождение, будем все вместе петь и танцевать.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волшебник стал добрым? (с ним разговаривали по доброму, пожалели, спели ему песню)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видите, добрые слова тоже помогают в жизни и делают нас добрее.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вспомним. Какие добрые слова помогают нам в жизни.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Давайте никогда не забывать добрые слова и говорить их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 скажем друг другу добрые слова.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Игра с мячом. «Добрые слова».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Воспитатель.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А сейчас я буду показывать картинки с разными ситуациями, а вы должны показать свое отношение к этой ситуации с помощью нужной пиктограммы.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Я надеюсь, что вы будете совершать только добрые поступки.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«Дружно за руки беритесь, друг за другом становитесь.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Будем весело прыгать и кружиться,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Много радостных людей, добрых, верных нам друзей.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1, 2, 3. 4, 5, всех нам не сосчитать.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Хмуриться не будем, про печаль забудем,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Станем улыбаться, весело смеяться,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Улетели все печали, лица радостными стали.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 Ребята, сегодня не все дети пришли в детский сад Саша и Ира заболели. Как вы думаете, как нам их поддержать, какое доброе дело мы можем совершить.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(нарисовать рисунок, проведать, позвонить)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Воспитатель.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я предлагаю нарисовать нашим друзьям рисунки.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можно нарисовать?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Возьмите все, что вам необходимо и приступайте к работе.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Самостоятельная деятельность детей.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  У вас получились рисунки, те, что вы задумали?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Я думаю, Саша, и Ира очень обрадуются.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Рефлексия.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Какое доброе дело мы сегодня сделали?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Кому вы об этом расскажете?</w:t>
      </w:r>
    </w:p>
    <w:p w:rsidR="00F13885" w:rsidRPr="000A5B88" w:rsidRDefault="00F13885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3885" w:rsidRPr="000A5B88" w:rsidRDefault="00F13885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3885" w:rsidRPr="000A5B88" w:rsidRDefault="00F13885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F7D09" w:rsidRPr="000A5B88" w:rsidRDefault="00F13885" w:rsidP="00F92362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D42201D" wp14:editId="3CD6B680">
            <wp:extent cx="4102784" cy="3076978"/>
            <wp:effectExtent l="19050" t="0" r="0" b="0"/>
            <wp:docPr id="14" name="Рисунок 12" descr="20211215_15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5_15550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369" cy="308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09" w:rsidRPr="000A5B88" w:rsidRDefault="002F7D09" w:rsidP="000A5B8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 с детьми подготовительной группы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«Понятие о добре и зле»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П. Расширить представления детей о добрых и плохих поступках, об их значении в жизни каждого человека, воспитывать желание быть добрыми, справедливыми, продолжать формировать правильную жизненную позицию: что такое хорошо и что такое плохо. Учить детей правильно оценивать свои поступки и поступки литературных героев, запоминать народные пословицы, понимать их нравственные значения и смыслы.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Р. Совершенствовать навыки диалогической речи.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Оборудование: книга «Два товарища» Л. Н. Толстого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Ход беседы: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Ребята, сегодня мы продолжим разговор о добре и зле, о дружбе. Сейчас станьте парами, соедините свои ладошки, улыбнитесь, и передайте друг другу тепло своих сердец и пожелания здоровья и удачи. Молодцы, а сейчас присаживайтесь на стульчики и начнём нашу беседу. Как вы думаете, что такое добро? Что значит быть добрым?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Правильно, быть добрым – значит любить всё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живое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:м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аму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, папу, дедушку,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бабушку, брата, дерево, цветок, кошку. Быть добрым – это значит совершать хорошие дела, дела, за которые тебя похвалят взрослые и сверстники. Подумайте и расскажите о своих добрых делах.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(ответы детей)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что такое зло? О каком человеке говорят: «Он злой»?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(ответы детей)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Верно, зло – это когда люди делают плохо, больно окружающим, друзьям. Расскажите о том, совершали ли вы плохие поступки?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о плохих делах не так приятно рассказывать как о хороших</w:t>
      </w:r>
      <w:proofErr w:type="gramEnd"/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запомните, неважно маленький ты или большой, главное - быть добрым.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 быть мальчиком,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быть девочкой,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быть зайчиком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быть белочкой.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Хорошо быть маленьким,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Хорошо – большим.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Только бы не глупым,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бы не злым».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вы думаете быть жадным – это хорошо или плохо?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просит детей аргументировать свои ответы.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«С жадным жить ужасно трудно.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Жадин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плохой дружок.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Он игрушку не подарит, не разломит пирожок»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друг поделится игрушками, утешит и успокоит, а если случится беда - придёт на помощь.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Послушайте рассказ Л. Н. Толстого «Два товарища» и скажите можно ли назвать героев этого рассказа настоящими товарищами.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по лесу два товарища, и выскочил на них медведь. Один бросился бежать, влез на дерево и спрятался, а другой остался на дороге. Делать ему было нечего – он упал наземь и притворился мёртвым. Медведь подошёл к нему и стал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нюхать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:о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дышать перестал. Медведь понюхал ему лицо, подумал, что мёртвый, и отошёл. Когда медведь ушёл, тот слез с дерева и смеётся. - Ну что, - говорит, - медведь тебе на ухо говорил? - А он сказал мне, что плохие люди те, которые в опасности от товарищей убегают.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детьми по содержанию рассказа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случилось с друзьями в лесу? Как поступил один товарищ? Расскажите о поступке второго друга. Как повёл себя медведь? Что сказал медведь на ухо другу? Можно ли сказать, что эти друзья настоящие товарищи? Как бы вы поступили на их месте?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Правильно, ребята, надо со всеми жить в мире и дружбе и если ты не прав обязательно сказать об этом и попросить прощения.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«Если с другом ты поссорился, то пойди и помирись,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Ты не дуйся и не хмурься, если надо, извинись!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 тогда вокруг всё ярче и светлее станет вдруг,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сразу рядом будет настоящий друг»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мы поиграем в игру: «Закончи пословицу». Будьте внимательны. «Друг познаётся в (беде)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«Сам пропадай, а товарища… (выручай)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«Ссора до добра не…. (доводит)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«Новых друзей наживай, а старых …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(не забывай)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«Помогай другу везде, не оставляй его в…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(беде)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«Дружба и братство дороже …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(богатства)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«В ком правды нет, в том и добра…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(мало) 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настоящими друзьями очень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играть. И сейчас все вставайте, игру «Ручеёк» затевайте!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народная игра «Ручеёк».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подошла к концу наша беседа. Запомните, чтобы вас любили друзья и близкие будьте добрыми и честными.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«Давайте люди,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Дружить друг с другом,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птица – с небом.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травы – с лугом,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ветер – с морем,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Поля – с дождями,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дружит солнце</w:t>
      </w:r>
    </w:p>
    <w:p w:rsidR="0087022C" w:rsidRPr="000A5B88" w:rsidRDefault="0087022C" w:rsidP="000A5B88">
      <w:pPr>
        <w:shd w:val="clear" w:color="auto" w:fill="FFFFFF"/>
        <w:spacing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нами!</w:t>
      </w:r>
    </w:p>
    <w:p w:rsidR="00F92362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</w:t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F92362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 Приложение 4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Пословицы и поговорки: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без друзей, что дерево без корней.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Ссора до добра не доводит.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 познаются в беде.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 другу везде, не оставляй его в беде.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 творить — себя веселить.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 слова дороже богатства.</w:t>
      </w:r>
    </w:p>
    <w:p w:rsidR="0087022C" w:rsidRPr="000A5B88" w:rsidRDefault="0087022C" w:rsidP="000A5B88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лечит и слово калечит.</w:t>
      </w:r>
    </w:p>
    <w:p w:rsidR="0087022C" w:rsidRPr="000A5B88" w:rsidRDefault="0087022C" w:rsidP="000A5B88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дана на добрые дела.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Красота до вечера, а доброта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на век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 не без добрых людей.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слово доходит до сердца.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слово лечит, злое калечит.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Не одежда красит человека, а его добрые дела.</w:t>
      </w:r>
    </w:p>
    <w:p w:rsidR="0087022C" w:rsidRPr="000A5B88" w:rsidRDefault="0087022C" w:rsidP="000A5B88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За добрые дела добром платят.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Мирилки</w:t>
      </w:r>
      <w:proofErr w:type="spellEnd"/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Тёплый лучик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выйдет из-за тучек,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 согреет тёплый лучик.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ругаться нам нельзя,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мы друзья.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мирюсь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Я мирюсь, мирюсь, мирюсь.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я больше не дерусь.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а если подерусь,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грязной луже окажусь.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Хватит нам уже сердиться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Хватит нам уже сердиться,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Веселятся все вокруг!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Поскорей давай мириться: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Ты мне друг!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-И я твой друг!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обиды все забудем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дружить как прежде будем!</w:t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Коммуникативная игра «Доброе утро! 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Придумано кем-то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и мудро.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встрече здороваться: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утро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равые руки выставляют вперед и прислоняют ладошки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утро! - </w:t>
      </w:r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левые руки выставляют вперед и прислоняют ладошки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Солнцу и птицам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однимают руки вверх, тянутся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утро! - </w:t>
      </w:r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машут правой рукой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Улыбчивым лицам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gramEnd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лыбаются друг другу.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каждый становится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Добрым, доверчивым.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доброе утро.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Длится до вечера.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 «Тропинка доброты».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тропинке доброты вместе мы шагаем (маршируем, шагаем на месте),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 добрые дела никогда не забываем (поклонились).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всегда поможем дружно (взялись за руки),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это нужно (указательным пальцем показываем).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Добрым быть веселей (руки на пояс, наклоны в стороны),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Улыбнись нам поскорей (улыбаемся).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Мы в ладоши хлопаем (хлопаем в ладоши)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Раз, два, три,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A5B88">
        <w:rPr>
          <w:rFonts w:ascii="Symbol" w:eastAsia="Times New Roman" w:hAnsi="Symbol" w:cs="Calibri"/>
          <w:color w:val="000000"/>
          <w:sz w:val="24"/>
          <w:szCs w:val="24"/>
        </w:rPr>
        <w:t>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0A5B88">
        <w:rPr>
          <w:rFonts w:ascii="Symbol" w:eastAsia="Times New Roman" w:hAnsi="Symbol" w:cs="Calibri"/>
          <w:color w:val="000000"/>
          <w:sz w:val="24"/>
          <w:szCs w:val="24"/>
        </w:rPr>
        <w:t>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 наши добрые дела, посмотри (руки в стороны)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Стихи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доме добрыми делами занята,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Тихо ходит доброта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Утро доброе у нас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Добрый день и добрый час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Добрый вечер,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Ночь добра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ыло доброе вчера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откуда спросишь ты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доме столько доброты.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Доброта нужна всем людям,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Пусть побольше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добрых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Говорят не зря при встрече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«Добрый день» и «Добрый вечер».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зря ведь есть у нас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Пожелание «В добрый час».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Доброта — она от века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Украшенье человека…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«Новая столовая»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З. Александрова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Мы кормушку смастерили,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столовую открыли.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Воробей, снегирь-сосед,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вам зимой обед.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гости в первый день недели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синицы прилетели.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во вторник, посмотри,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Прилетели снегири.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Три вороны были в среду,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не ждали их к обеду.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четверг со всех краёв -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Стая жадных воробьев.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 пятницу в столовой нашей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Голубь лакомился кашей.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субботу на пирог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алетело семь сорок.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воскресенье, в воскресенье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рилетел к нам гость весенний -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Путешественник-скворец...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и песенке конец.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Пальчиковая гимнастика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Дружба»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Дружат в нашей группе (пальцы рук соединяют)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Девочки и мальчики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замок несколько раз)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тобой подружим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Маленькие пальчики.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четыре, пять (пальцы с мизинчика поочередно) 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Начинаем мы считать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соединяют друг с другом)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Раз, два, три, четыре, пять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закончили считать. (руки вниз, встряхивают кистями)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«Дружная семейка»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большой —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(Руку сжать в кулак, поочередно разгибать пальцы, начиная с </w:t>
      </w:r>
      <w:proofErr w:type="gramStart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большого</w:t>
      </w:r>
      <w:proofErr w:type="gramEnd"/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папа дорогой.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Рядом с папой — наша мама.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Рядом с мамой — брат 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старшой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 за ним сестренка —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Милая девчонка.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И самый маленький крепыш —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славный наш малыш.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Дружная семейка!</w:t>
      </w:r>
    </w:p>
    <w:p w:rsidR="0087022C" w:rsidRPr="000A5B88" w:rsidRDefault="0087022C" w:rsidP="00F92362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(Сжать руку в кулак несколько раз.)</w:t>
      </w: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</w:t>
      </w:r>
    </w:p>
    <w:p w:rsidR="00F92362" w:rsidRDefault="0087022C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</w:t>
      </w: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2362" w:rsidRDefault="00F92362" w:rsidP="000A5B8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22C" w:rsidRPr="000A5B88" w:rsidRDefault="0087022C" w:rsidP="000A5B8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 </w:t>
      </w:r>
      <w:r w:rsidRPr="000A5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используемой литературы.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Волчкова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В.Н., Степанова Н.В. Конс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пекты занятий подготовительной группы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 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сада Воронеж: ТЦ «Учитель». 2018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Киселёва Л.С., Данилина Т.А. Проектный метод в деятельности дошколь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учреждения. М.: АРКТИ, 2015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Островская Л.Ф.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"Правильно ли воспитываем детей</w:t>
      </w:r>
      <w:proofErr w:type="gramStart"/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", пособие для вос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питателя детского сада, М., 2000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Петрова В.И.,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Стульник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 Нравственное воспитание в детском саду. М.: Мозаика-синтез, 2008.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Лопатина, А.А. /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М.В. 600 творческих игр: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пособие / А.А. Лопатина, М.В.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Москва,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Амрита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-Русь, 2011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Соколова, Е.Р. Формирование чувства отзывчивости у детей дошкольного возраста: метод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spellStart"/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пособие / Е.Р. Соколова – Москва, Учитель, 20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Шорыгина, Т.А. Детям о самом важном – моя семья: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proofErr w:type="gram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Т.А. Шорыгина – Москва, ТЦ Сфера, 20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“До</w:t>
      </w:r>
      <w:r w:rsidR="000A5B88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воспитание” №3,№8, 2020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Психология социальной одаренности. Под редакцией Я.Л.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Коломинского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, Е.А.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Панько, Москва, </w:t>
      </w:r>
      <w:proofErr w:type="spellStart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Линка</w:t>
      </w:r>
      <w:proofErr w:type="spellEnd"/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-Пресс, 2009 год.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Журнал </w:t>
      </w:r>
      <w:r w:rsidR="00F13885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“Дошкольная педагогика” №5, 2018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“Хрестоматия для старших дошкольников”, под редакцией И.</w:t>
      </w:r>
      <w:r w:rsidR="000A5B88"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Логиновой, М.: Просвещение, 202</w:t>
      </w: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0 г.</w:t>
      </w:r>
    </w:p>
    <w:p w:rsidR="0087022C" w:rsidRPr="000A5B88" w:rsidRDefault="0087022C" w:rsidP="000A5B88">
      <w:pPr>
        <w:numPr>
          <w:ilvl w:val="0"/>
          <w:numId w:val="7"/>
        </w:numPr>
        <w:shd w:val="clear" w:color="auto" w:fill="FFFFFF"/>
        <w:spacing w:line="240" w:lineRule="auto"/>
        <w:ind w:left="78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A5B88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  интерната</w:t>
      </w:r>
    </w:p>
    <w:p w:rsidR="00640379" w:rsidRDefault="00640379"/>
    <w:sectPr w:rsidR="00640379" w:rsidSect="0064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B6" w:rsidRDefault="00C911B6" w:rsidP="000A5B88">
      <w:pPr>
        <w:spacing w:after="0" w:line="240" w:lineRule="auto"/>
      </w:pPr>
      <w:r>
        <w:separator/>
      </w:r>
    </w:p>
  </w:endnote>
  <w:endnote w:type="continuationSeparator" w:id="0">
    <w:p w:rsidR="00C911B6" w:rsidRDefault="00C911B6" w:rsidP="000A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B6" w:rsidRDefault="00C911B6" w:rsidP="000A5B88">
      <w:pPr>
        <w:spacing w:after="0" w:line="240" w:lineRule="auto"/>
      </w:pPr>
      <w:r>
        <w:separator/>
      </w:r>
    </w:p>
  </w:footnote>
  <w:footnote w:type="continuationSeparator" w:id="0">
    <w:p w:rsidR="00C911B6" w:rsidRDefault="00C911B6" w:rsidP="000A5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C4"/>
    <w:multiLevelType w:val="multilevel"/>
    <w:tmpl w:val="10E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B42FF"/>
    <w:multiLevelType w:val="multilevel"/>
    <w:tmpl w:val="FC24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C5EEE"/>
    <w:multiLevelType w:val="multilevel"/>
    <w:tmpl w:val="1432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B303A"/>
    <w:multiLevelType w:val="multilevel"/>
    <w:tmpl w:val="CC3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76F46"/>
    <w:multiLevelType w:val="multilevel"/>
    <w:tmpl w:val="5664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F10EF"/>
    <w:multiLevelType w:val="multilevel"/>
    <w:tmpl w:val="88C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21DC9"/>
    <w:multiLevelType w:val="multilevel"/>
    <w:tmpl w:val="D626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2C"/>
    <w:rsid w:val="000A5B88"/>
    <w:rsid w:val="0020794F"/>
    <w:rsid w:val="002F7D09"/>
    <w:rsid w:val="00531648"/>
    <w:rsid w:val="00640379"/>
    <w:rsid w:val="0087022C"/>
    <w:rsid w:val="00946924"/>
    <w:rsid w:val="00A9000D"/>
    <w:rsid w:val="00C911B6"/>
    <w:rsid w:val="00E67F43"/>
    <w:rsid w:val="00E7524B"/>
    <w:rsid w:val="00F13885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7022C"/>
  </w:style>
  <w:style w:type="paragraph" w:customStyle="1" w:styleId="c7">
    <w:name w:val="c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7022C"/>
  </w:style>
  <w:style w:type="paragraph" w:customStyle="1" w:styleId="c13">
    <w:name w:val="c13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7022C"/>
  </w:style>
  <w:style w:type="paragraph" w:customStyle="1" w:styleId="c20">
    <w:name w:val="c2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7022C"/>
  </w:style>
  <w:style w:type="character" w:customStyle="1" w:styleId="c15">
    <w:name w:val="c15"/>
    <w:basedOn w:val="a0"/>
    <w:rsid w:val="0087022C"/>
  </w:style>
  <w:style w:type="paragraph" w:customStyle="1" w:styleId="c18">
    <w:name w:val="c1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7022C"/>
  </w:style>
  <w:style w:type="paragraph" w:customStyle="1" w:styleId="c27">
    <w:name w:val="c2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87022C"/>
  </w:style>
  <w:style w:type="character" w:customStyle="1" w:styleId="c14">
    <w:name w:val="c14"/>
    <w:basedOn w:val="a0"/>
    <w:rsid w:val="0087022C"/>
  </w:style>
  <w:style w:type="character" w:customStyle="1" w:styleId="c4">
    <w:name w:val="c4"/>
    <w:basedOn w:val="a0"/>
    <w:rsid w:val="0087022C"/>
  </w:style>
  <w:style w:type="character" w:customStyle="1" w:styleId="c32">
    <w:name w:val="c32"/>
    <w:basedOn w:val="a0"/>
    <w:rsid w:val="0087022C"/>
  </w:style>
  <w:style w:type="character" w:customStyle="1" w:styleId="c12">
    <w:name w:val="c12"/>
    <w:basedOn w:val="a0"/>
    <w:rsid w:val="0087022C"/>
  </w:style>
  <w:style w:type="paragraph" w:customStyle="1" w:styleId="c17">
    <w:name w:val="c1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87022C"/>
  </w:style>
  <w:style w:type="paragraph" w:customStyle="1" w:styleId="c31">
    <w:name w:val="c3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87022C"/>
  </w:style>
  <w:style w:type="character" w:customStyle="1" w:styleId="c42">
    <w:name w:val="c42"/>
    <w:basedOn w:val="a0"/>
    <w:rsid w:val="0087022C"/>
  </w:style>
  <w:style w:type="paragraph" w:customStyle="1" w:styleId="c11">
    <w:name w:val="c1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87022C"/>
  </w:style>
  <w:style w:type="character" w:customStyle="1" w:styleId="c29">
    <w:name w:val="c29"/>
    <w:basedOn w:val="a0"/>
    <w:rsid w:val="0087022C"/>
  </w:style>
  <w:style w:type="character" w:customStyle="1" w:styleId="c59">
    <w:name w:val="c59"/>
    <w:basedOn w:val="a0"/>
    <w:rsid w:val="0087022C"/>
  </w:style>
  <w:style w:type="paragraph" w:styleId="a3">
    <w:name w:val="Balloon Text"/>
    <w:basedOn w:val="a"/>
    <w:link w:val="a4"/>
    <w:uiPriority w:val="99"/>
    <w:semiHidden/>
    <w:unhideWhenUsed/>
    <w:rsid w:val="0087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5B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B88"/>
  </w:style>
  <w:style w:type="paragraph" w:styleId="a8">
    <w:name w:val="footer"/>
    <w:basedOn w:val="a"/>
    <w:link w:val="a9"/>
    <w:uiPriority w:val="99"/>
    <w:unhideWhenUsed/>
    <w:rsid w:val="000A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7022C"/>
  </w:style>
  <w:style w:type="paragraph" w:customStyle="1" w:styleId="c7">
    <w:name w:val="c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7022C"/>
  </w:style>
  <w:style w:type="paragraph" w:customStyle="1" w:styleId="c13">
    <w:name w:val="c13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7022C"/>
  </w:style>
  <w:style w:type="paragraph" w:customStyle="1" w:styleId="c20">
    <w:name w:val="c2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7022C"/>
  </w:style>
  <w:style w:type="character" w:customStyle="1" w:styleId="c15">
    <w:name w:val="c15"/>
    <w:basedOn w:val="a0"/>
    <w:rsid w:val="0087022C"/>
  </w:style>
  <w:style w:type="paragraph" w:customStyle="1" w:styleId="c18">
    <w:name w:val="c18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7022C"/>
  </w:style>
  <w:style w:type="paragraph" w:customStyle="1" w:styleId="c27">
    <w:name w:val="c2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87022C"/>
  </w:style>
  <w:style w:type="character" w:customStyle="1" w:styleId="c14">
    <w:name w:val="c14"/>
    <w:basedOn w:val="a0"/>
    <w:rsid w:val="0087022C"/>
  </w:style>
  <w:style w:type="character" w:customStyle="1" w:styleId="c4">
    <w:name w:val="c4"/>
    <w:basedOn w:val="a0"/>
    <w:rsid w:val="0087022C"/>
  </w:style>
  <w:style w:type="character" w:customStyle="1" w:styleId="c32">
    <w:name w:val="c32"/>
    <w:basedOn w:val="a0"/>
    <w:rsid w:val="0087022C"/>
  </w:style>
  <w:style w:type="character" w:customStyle="1" w:styleId="c12">
    <w:name w:val="c12"/>
    <w:basedOn w:val="a0"/>
    <w:rsid w:val="0087022C"/>
  </w:style>
  <w:style w:type="paragraph" w:customStyle="1" w:styleId="c17">
    <w:name w:val="c17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87022C"/>
  </w:style>
  <w:style w:type="paragraph" w:customStyle="1" w:styleId="c31">
    <w:name w:val="c3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87022C"/>
  </w:style>
  <w:style w:type="character" w:customStyle="1" w:styleId="c42">
    <w:name w:val="c42"/>
    <w:basedOn w:val="a0"/>
    <w:rsid w:val="0087022C"/>
  </w:style>
  <w:style w:type="paragraph" w:customStyle="1" w:styleId="c11">
    <w:name w:val="c1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7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87022C"/>
  </w:style>
  <w:style w:type="character" w:customStyle="1" w:styleId="c29">
    <w:name w:val="c29"/>
    <w:basedOn w:val="a0"/>
    <w:rsid w:val="0087022C"/>
  </w:style>
  <w:style w:type="character" w:customStyle="1" w:styleId="c59">
    <w:name w:val="c59"/>
    <w:basedOn w:val="a0"/>
    <w:rsid w:val="0087022C"/>
  </w:style>
  <w:style w:type="paragraph" w:styleId="a3">
    <w:name w:val="Balloon Text"/>
    <w:basedOn w:val="a"/>
    <w:link w:val="a4"/>
    <w:uiPriority w:val="99"/>
    <w:semiHidden/>
    <w:unhideWhenUsed/>
    <w:rsid w:val="0087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5B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B88"/>
  </w:style>
  <w:style w:type="paragraph" w:styleId="a8">
    <w:name w:val="footer"/>
    <w:basedOn w:val="a"/>
    <w:link w:val="a9"/>
    <w:uiPriority w:val="99"/>
    <w:unhideWhenUsed/>
    <w:rsid w:val="000A5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84@mail.ru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3</cp:revision>
  <dcterms:created xsi:type="dcterms:W3CDTF">2021-12-15T08:54:00Z</dcterms:created>
  <dcterms:modified xsi:type="dcterms:W3CDTF">2021-12-15T09:06:00Z</dcterms:modified>
</cp:coreProperties>
</file>